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78AE" w14:textId="77777777" w:rsidR="00FB6158" w:rsidRDefault="00FB6158">
      <w:pPr>
        <w:pStyle w:val="Corpodetexto"/>
        <w:spacing w:before="5"/>
        <w:rPr>
          <w:rFonts w:ascii="Times New Roman"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795"/>
        <w:gridCol w:w="1311"/>
        <w:gridCol w:w="1127"/>
        <w:gridCol w:w="573"/>
        <w:gridCol w:w="1869"/>
      </w:tblGrid>
      <w:tr w:rsidR="00FB6158" w14:paraId="28382EB1" w14:textId="77777777">
        <w:trPr>
          <w:trHeight w:val="376"/>
        </w:trPr>
        <w:tc>
          <w:tcPr>
            <w:tcW w:w="7899" w:type="dxa"/>
            <w:gridSpan w:val="5"/>
          </w:tcPr>
          <w:p w14:paraId="6EE26CB2" w14:textId="350012E1" w:rsidR="00FB6158" w:rsidRDefault="00D35938">
            <w:pPr>
              <w:pStyle w:val="TableParagraph"/>
              <w:spacing w:before="9"/>
              <w:rPr>
                <w:sz w:val="20"/>
              </w:rPr>
            </w:pPr>
            <w:r>
              <w:rPr>
                <w:b/>
                <w:sz w:val="20"/>
              </w:rPr>
              <w:t xml:space="preserve">DISCIPLINA DO PPGCF: </w:t>
            </w:r>
            <w:r w:rsidR="004E75B3">
              <w:rPr>
                <w:sz w:val="20"/>
              </w:rPr>
              <w:t>Diagnóstic</w:t>
            </w:r>
            <w:r>
              <w:rPr>
                <w:sz w:val="20"/>
              </w:rPr>
              <w:t>o</w:t>
            </w:r>
            <w:r w:rsidR="004E75B3">
              <w:rPr>
                <w:sz w:val="20"/>
              </w:rPr>
              <w:t xml:space="preserve"> e Monitoramento da Doença Renal Crônica</w:t>
            </w:r>
          </w:p>
        </w:tc>
        <w:tc>
          <w:tcPr>
            <w:tcW w:w="1869" w:type="dxa"/>
          </w:tcPr>
          <w:p w14:paraId="7F70DF6C" w14:textId="16E7ECCB" w:rsidR="00FB6158" w:rsidRDefault="00D35938">
            <w:pPr>
              <w:pStyle w:val="TableParagraph"/>
              <w:spacing w:before="9"/>
              <w:ind w:left="116"/>
              <w:rPr>
                <w:sz w:val="20"/>
              </w:rPr>
            </w:pPr>
            <w:r>
              <w:rPr>
                <w:b/>
                <w:sz w:val="20"/>
              </w:rPr>
              <w:t>SIGLA: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4E75B3">
              <w:rPr>
                <w:sz w:val="20"/>
              </w:rPr>
              <w:t>DMDRC</w:t>
            </w:r>
          </w:p>
        </w:tc>
      </w:tr>
      <w:tr w:rsidR="00FB6158" w14:paraId="2F030826" w14:textId="77777777">
        <w:trPr>
          <w:trHeight w:val="397"/>
        </w:trPr>
        <w:tc>
          <w:tcPr>
            <w:tcW w:w="9768" w:type="dxa"/>
            <w:gridSpan w:val="6"/>
          </w:tcPr>
          <w:p w14:paraId="0E640AE7" w14:textId="77777777" w:rsidR="00FB6158" w:rsidRDefault="00D35938">
            <w:pPr>
              <w:pStyle w:val="TableParagraph"/>
              <w:spacing w:before="78"/>
              <w:rPr>
                <w:sz w:val="20"/>
              </w:rPr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Mestrado</w:t>
            </w:r>
          </w:p>
        </w:tc>
      </w:tr>
      <w:tr w:rsidR="00FB6158" w14:paraId="5062CBE3" w14:textId="77777777">
        <w:trPr>
          <w:trHeight w:val="230"/>
        </w:trPr>
        <w:tc>
          <w:tcPr>
            <w:tcW w:w="9768" w:type="dxa"/>
            <w:gridSpan w:val="6"/>
            <w:shd w:val="clear" w:color="auto" w:fill="F1F1F1"/>
          </w:tcPr>
          <w:p w14:paraId="225C778B" w14:textId="77777777" w:rsidR="00FB6158" w:rsidRDefault="00D35938">
            <w:pPr>
              <w:pStyle w:val="TableParagraph"/>
              <w:spacing w:line="210" w:lineRule="exact"/>
              <w:ind w:left="2002" w:right="19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BÁSICAS:</w:t>
            </w:r>
          </w:p>
        </w:tc>
      </w:tr>
      <w:tr w:rsidR="00FB6158" w14:paraId="74D3B05D" w14:textId="77777777">
        <w:trPr>
          <w:trHeight w:val="395"/>
        </w:trPr>
        <w:tc>
          <w:tcPr>
            <w:tcW w:w="9768" w:type="dxa"/>
            <w:gridSpan w:val="6"/>
          </w:tcPr>
          <w:p w14:paraId="7934ACBC" w14:textId="4F645143" w:rsidR="00FB6158" w:rsidRDefault="00D35938">
            <w:pPr>
              <w:pStyle w:val="TableParagraph"/>
              <w:spacing w:before="78"/>
              <w:rPr>
                <w:sz w:val="20"/>
              </w:rPr>
            </w:pPr>
            <w:r>
              <w:rPr>
                <w:b/>
                <w:sz w:val="20"/>
              </w:rPr>
              <w:t>Professora</w:t>
            </w:r>
            <w:r>
              <w:rPr>
                <w:b/>
                <w:sz w:val="20"/>
              </w:rPr>
              <w:t xml:space="preserve"> responsáve</w:t>
            </w:r>
            <w:r w:rsidR="00A90884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 xml:space="preserve">: </w:t>
            </w:r>
            <w:r w:rsidR="004E75B3">
              <w:rPr>
                <w:sz w:val="20"/>
              </w:rPr>
              <w:t>Caroline Pereira Domingueti</w:t>
            </w:r>
          </w:p>
        </w:tc>
      </w:tr>
      <w:tr w:rsidR="00FB6158" w14:paraId="35C34B56" w14:textId="77777777">
        <w:trPr>
          <w:trHeight w:val="398"/>
        </w:trPr>
        <w:tc>
          <w:tcPr>
            <w:tcW w:w="6199" w:type="dxa"/>
            <w:gridSpan w:val="3"/>
          </w:tcPr>
          <w:p w14:paraId="7821DA97" w14:textId="77777777" w:rsidR="00FB6158" w:rsidRDefault="00D35938">
            <w:pPr>
              <w:pStyle w:val="TableParagraph"/>
              <w:spacing w:before="78"/>
              <w:rPr>
                <w:sz w:val="20"/>
              </w:rPr>
            </w:pPr>
            <w:r>
              <w:rPr>
                <w:b/>
                <w:sz w:val="20"/>
              </w:rPr>
              <w:t xml:space="preserve">Nível: </w:t>
            </w:r>
            <w:r>
              <w:rPr>
                <w:sz w:val="20"/>
              </w:rPr>
              <w:t>Mestrado em Ciências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Farmacêuticas</w:t>
            </w:r>
          </w:p>
        </w:tc>
        <w:tc>
          <w:tcPr>
            <w:tcW w:w="3569" w:type="dxa"/>
            <w:gridSpan w:val="3"/>
          </w:tcPr>
          <w:p w14:paraId="45CBC7F8" w14:textId="77777777" w:rsidR="00FB6158" w:rsidRDefault="00D35938">
            <w:pPr>
              <w:pStyle w:val="TableParagraph"/>
              <w:spacing w:before="78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>Obrigatório ou optativa: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Optativa</w:t>
            </w:r>
          </w:p>
        </w:tc>
      </w:tr>
      <w:tr w:rsidR="00FB6158" w14:paraId="18C1871C" w14:textId="77777777">
        <w:trPr>
          <w:trHeight w:val="688"/>
        </w:trPr>
        <w:tc>
          <w:tcPr>
            <w:tcW w:w="6199" w:type="dxa"/>
            <w:gridSpan w:val="3"/>
          </w:tcPr>
          <w:p w14:paraId="202DFEB5" w14:textId="77777777" w:rsidR="00FB6158" w:rsidRDefault="00D35938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Área de Concentração: </w:t>
            </w:r>
            <w:r>
              <w:rPr>
                <w:sz w:val="20"/>
              </w:rPr>
              <w:t>Insumos Farmacêuticos, Compostos Bioativos e Medicamentos</w:t>
            </w:r>
          </w:p>
        </w:tc>
        <w:tc>
          <w:tcPr>
            <w:tcW w:w="3569" w:type="dxa"/>
            <w:gridSpan w:val="3"/>
          </w:tcPr>
          <w:p w14:paraId="1F911EC7" w14:textId="77777777" w:rsidR="00FB6158" w:rsidRDefault="00FB6158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14:paraId="1D56748A" w14:textId="4E0BC6B3" w:rsidR="00FB6158" w:rsidRDefault="00D35938">
            <w:pPr>
              <w:pStyle w:val="TableParagraph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 xml:space="preserve">Pré-requisito: </w:t>
            </w:r>
            <w:r w:rsidR="004E75B3">
              <w:rPr>
                <w:sz w:val="20"/>
              </w:rPr>
              <w:t>-</w:t>
            </w:r>
          </w:p>
        </w:tc>
      </w:tr>
      <w:tr w:rsidR="00FB6158" w14:paraId="33E0FBB4" w14:textId="77777777">
        <w:trPr>
          <w:trHeight w:val="461"/>
        </w:trPr>
        <w:tc>
          <w:tcPr>
            <w:tcW w:w="6199" w:type="dxa"/>
            <w:gridSpan w:val="3"/>
          </w:tcPr>
          <w:p w14:paraId="536900C2" w14:textId="5394D3B9" w:rsidR="00FB6158" w:rsidRDefault="00D3593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Período de oferecimento: </w:t>
            </w:r>
            <w:r>
              <w:rPr>
                <w:sz w:val="20"/>
              </w:rPr>
              <w:t xml:space="preserve">as aulas síncronas serão às </w:t>
            </w:r>
            <w:r w:rsidR="004E75B3">
              <w:rPr>
                <w:sz w:val="20"/>
              </w:rPr>
              <w:t>segund</w:t>
            </w:r>
            <w:r>
              <w:rPr>
                <w:sz w:val="20"/>
              </w:rPr>
              <w:t>as- feiras (</w:t>
            </w:r>
            <w:r w:rsidR="004E75B3">
              <w:rPr>
                <w:sz w:val="20"/>
              </w:rPr>
              <w:t>25</w:t>
            </w:r>
            <w:r>
              <w:rPr>
                <w:sz w:val="20"/>
              </w:rPr>
              <w:t>/0</w:t>
            </w:r>
            <w:r w:rsidR="004E75B3">
              <w:rPr>
                <w:sz w:val="20"/>
              </w:rPr>
              <w:t>1</w:t>
            </w:r>
            <w:r>
              <w:rPr>
                <w:sz w:val="20"/>
              </w:rPr>
              <w:t xml:space="preserve"> a </w:t>
            </w:r>
            <w:r w:rsidR="004E75B3">
              <w:rPr>
                <w:sz w:val="20"/>
              </w:rPr>
              <w:t>01</w:t>
            </w:r>
            <w:r>
              <w:rPr>
                <w:sz w:val="20"/>
              </w:rPr>
              <w:t>/</w:t>
            </w:r>
            <w:r w:rsidR="004E75B3">
              <w:rPr>
                <w:sz w:val="20"/>
              </w:rPr>
              <w:t>03</w:t>
            </w:r>
            <w:r>
              <w:rPr>
                <w:sz w:val="20"/>
              </w:rPr>
              <w:t>) de 1</w:t>
            </w:r>
            <w:r w:rsidR="004E75B3">
              <w:rPr>
                <w:sz w:val="20"/>
              </w:rPr>
              <w:t>4</w:t>
            </w:r>
            <w:r>
              <w:rPr>
                <w:sz w:val="20"/>
              </w:rPr>
              <w:t>h:</w:t>
            </w:r>
            <w:r w:rsidR="004E75B3">
              <w:rPr>
                <w:sz w:val="20"/>
              </w:rPr>
              <w:t>10</w:t>
            </w:r>
            <w:r>
              <w:rPr>
                <w:sz w:val="20"/>
              </w:rPr>
              <w:t>min às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15h:</w:t>
            </w:r>
            <w:r w:rsidR="004E75B3">
              <w:rPr>
                <w:sz w:val="20"/>
              </w:rPr>
              <w:t>10</w:t>
            </w:r>
            <w:r>
              <w:rPr>
                <w:sz w:val="20"/>
              </w:rPr>
              <w:t>min.</w:t>
            </w:r>
          </w:p>
        </w:tc>
        <w:tc>
          <w:tcPr>
            <w:tcW w:w="3569" w:type="dxa"/>
            <w:gridSpan w:val="3"/>
          </w:tcPr>
          <w:p w14:paraId="7E4EE62B" w14:textId="77777777" w:rsidR="00FB6158" w:rsidRDefault="00FB61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6158" w14:paraId="7AA8708D" w14:textId="77777777">
        <w:trPr>
          <w:trHeight w:val="230"/>
        </w:trPr>
        <w:tc>
          <w:tcPr>
            <w:tcW w:w="9768" w:type="dxa"/>
            <w:gridSpan w:val="6"/>
            <w:shd w:val="clear" w:color="auto" w:fill="F1F1F1"/>
          </w:tcPr>
          <w:p w14:paraId="5924FA70" w14:textId="77777777" w:rsidR="00FB6158" w:rsidRDefault="00D35938">
            <w:pPr>
              <w:pStyle w:val="TableParagraph"/>
              <w:spacing w:line="210" w:lineRule="exact"/>
              <w:ind w:left="2002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HORÁRIA</w:t>
            </w:r>
          </w:p>
        </w:tc>
      </w:tr>
      <w:tr w:rsidR="00FB6158" w14:paraId="21C57026" w14:textId="77777777">
        <w:trPr>
          <w:trHeight w:val="397"/>
        </w:trPr>
        <w:tc>
          <w:tcPr>
            <w:tcW w:w="2093" w:type="dxa"/>
          </w:tcPr>
          <w:p w14:paraId="2AF2D792" w14:textId="1C3AE5A8" w:rsidR="00FB6158" w:rsidRDefault="00D35938">
            <w:pPr>
              <w:pStyle w:val="TableParagraph"/>
              <w:spacing w:before="78"/>
              <w:ind w:left="518"/>
              <w:rPr>
                <w:sz w:val="20"/>
              </w:rPr>
            </w:pPr>
            <w:r>
              <w:rPr>
                <w:b/>
                <w:sz w:val="20"/>
              </w:rPr>
              <w:t>Teórica: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4E75B3">
              <w:rPr>
                <w:sz w:val="20"/>
              </w:rPr>
              <w:t>15</w:t>
            </w:r>
          </w:p>
        </w:tc>
        <w:tc>
          <w:tcPr>
            <w:tcW w:w="2795" w:type="dxa"/>
          </w:tcPr>
          <w:p w14:paraId="4144C9BD" w14:textId="77777777" w:rsidR="00FB6158" w:rsidRDefault="00D35938">
            <w:pPr>
              <w:pStyle w:val="TableParagraph"/>
              <w:spacing w:before="78"/>
              <w:ind w:left="953" w:right="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Prática: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438" w:type="dxa"/>
            <w:gridSpan w:val="2"/>
          </w:tcPr>
          <w:p w14:paraId="06FC3F5D" w14:textId="7155F28C" w:rsidR="00FB6158" w:rsidRDefault="00D35938">
            <w:pPr>
              <w:pStyle w:val="TableParagraph"/>
              <w:spacing w:before="78"/>
              <w:ind w:left="813"/>
              <w:rPr>
                <w:sz w:val="20"/>
              </w:rPr>
            </w:pPr>
            <w:r>
              <w:rPr>
                <w:b/>
                <w:sz w:val="20"/>
              </w:rPr>
              <w:t>Total: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4E75B3">
              <w:rPr>
                <w:sz w:val="20"/>
              </w:rPr>
              <w:t>15</w:t>
            </w:r>
          </w:p>
        </w:tc>
        <w:tc>
          <w:tcPr>
            <w:tcW w:w="2442" w:type="dxa"/>
            <w:gridSpan w:val="2"/>
          </w:tcPr>
          <w:p w14:paraId="16179540" w14:textId="7DD47F51" w:rsidR="00FB6158" w:rsidRDefault="00D35938">
            <w:pPr>
              <w:pStyle w:val="TableParagraph"/>
              <w:spacing w:before="78"/>
              <w:ind w:left="711"/>
              <w:rPr>
                <w:sz w:val="20"/>
              </w:rPr>
            </w:pPr>
            <w:r>
              <w:rPr>
                <w:b/>
                <w:sz w:val="20"/>
              </w:rPr>
              <w:t>Créditos: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4E75B3">
              <w:rPr>
                <w:sz w:val="20"/>
              </w:rPr>
              <w:t>1</w:t>
            </w:r>
          </w:p>
        </w:tc>
      </w:tr>
      <w:tr w:rsidR="00FB6158" w14:paraId="065EDB77" w14:textId="77777777">
        <w:trPr>
          <w:trHeight w:val="266"/>
        </w:trPr>
        <w:tc>
          <w:tcPr>
            <w:tcW w:w="9768" w:type="dxa"/>
            <w:gridSpan w:val="6"/>
            <w:shd w:val="clear" w:color="auto" w:fill="F1F1F1"/>
          </w:tcPr>
          <w:p w14:paraId="2E6C289D" w14:textId="77777777" w:rsidR="00FB6158" w:rsidRDefault="00D35938">
            <w:pPr>
              <w:pStyle w:val="TableParagraph"/>
              <w:spacing w:before="14"/>
              <w:ind w:left="2002" w:right="19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EMENTA</w:t>
            </w:r>
          </w:p>
        </w:tc>
      </w:tr>
      <w:tr w:rsidR="00E36449" w14:paraId="3560A175" w14:textId="77777777" w:rsidTr="00E165E8">
        <w:trPr>
          <w:trHeight w:val="460"/>
        </w:trPr>
        <w:tc>
          <w:tcPr>
            <w:tcW w:w="9768" w:type="dxa"/>
            <w:gridSpan w:val="6"/>
          </w:tcPr>
          <w:p w14:paraId="43A1E87B" w14:textId="7FFD4490" w:rsidR="00E36449" w:rsidRPr="00E36449" w:rsidRDefault="00E36449" w:rsidP="00E36449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Estudo dos principais exames laboratoriais utilizados </w:t>
            </w:r>
            <w:r w:rsidR="001560FD">
              <w:rPr>
                <w:rFonts w:cstheme="minorHAnsi"/>
                <w:sz w:val="20"/>
                <w:szCs w:val="20"/>
              </w:rPr>
              <w:t xml:space="preserve">para 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E36449">
              <w:rPr>
                <w:rFonts w:cstheme="minorHAnsi"/>
                <w:sz w:val="20"/>
                <w:szCs w:val="20"/>
              </w:rPr>
              <w:t xml:space="preserve"> diagnóstico e monitoramento da </w:t>
            </w:r>
            <w:r>
              <w:rPr>
                <w:rFonts w:cstheme="minorHAnsi"/>
                <w:sz w:val="20"/>
                <w:szCs w:val="20"/>
              </w:rPr>
              <w:t>doença renal crônica.</w:t>
            </w:r>
          </w:p>
        </w:tc>
      </w:tr>
      <w:tr w:rsidR="00FB6158" w14:paraId="557C6F60" w14:textId="77777777">
        <w:trPr>
          <w:trHeight w:val="256"/>
        </w:trPr>
        <w:tc>
          <w:tcPr>
            <w:tcW w:w="9768" w:type="dxa"/>
            <w:gridSpan w:val="6"/>
            <w:shd w:val="clear" w:color="auto" w:fill="F1F1F1"/>
          </w:tcPr>
          <w:p w14:paraId="571ED91F" w14:textId="77777777" w:rsidR="00FB6158" w:rsidRDefault="00D35938">
            <w:pPr>
              <w:pStyle w:val="TableParagraph"/>
              <w:spacing w:before="6"/>
              <w:ind w:left="2002" w:right="19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OBJETIVOS</w:t>
            </w:r>
          </w:p>
        </w:tc>
      </w:tr>
      <w:tr w:rsidR="00FB6158" w14:paraId="4C0E577D" w14:textId="77777777">
        <w:trPr>
          <w:trHeight w:val="457"/>
        </w:trPr>
        <w:tc>
          <w:tcPr>
            <w:tcW w:w="9768" w:type="dxa"/>
            <w:gridSpan w:val="6"/>
          </w:tcPr>
          <w:p w14:paraId="21C98C0B" w14:textId="703AD879" w:rsidR="00FB6158" w:rsidRDefault="001560FD" w:rsidP="001560FD">
            <w:pPr>
              <w:pStyle w:val="TableParagraph"/>
              <w:spacing w:line="230" w:lineRule="exact"/>
              <w:ind w:left="0"/>
              <w:rPr>
                <w:sz w:val="20"/>
              </w:rPr>
            </w:pPr>
            <w:r>
              <w:rPr>
                <w:sz w:val="20"/>
              </w:rPr>
              <w:t>Compreender os exames laboratoriais proteinúria, albuminúria, hematúria, dismorfismo eritrocitário, creatinina, taxa de filtração glomerular e ureia e seu emprego para o diagnóstico e monitoramento da doença renal crônica.</w:t>
            </w:r>
          </w:p>
        </w:tc>
      </w:tr>
      <w:tr w:rsidR="00FB6158" w14:paraId="5D9DA83D" w14:textId="77777777">
        <w:trPr>
          <w:trHeight w:val="228"/>
        </w:trPr>
        <w:tc>
          <w:tcPr>
            <w:tcW w:w="9768" w:type="dxa"/>
            <w:gridSpan w:val="6"/>
            <w:shd w:val="clear" w:color="auto" w:fill="F1F1F1"/>
          </w:tcPr>
          <w:p w14:paraId="5D3F39EA" w14:textId="77777777" w:rsidR="00FB6158" w:rsidRDefault="00D35938">
            <w:pPr>
              <w:pStyle w:val="TableParagraph"/>
              <w:spacing w:line="208" w:lineRule="exact"/>
              <w:ind w:left="2002" w:right="19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CONTEÚDO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PROGRAMÁTICO</w:t>
            </w:r>
          </w:p>
        </w:tc>
      </w:tr>
      <w:tr w:rsidR="00FB6158" w14:paraId="7E781750" w14:textId="77777777" w:rsidTr="005C4082">
        <w:trPr>
          <w:trHeight w:val="1846"/>
        </w:trPr>
        <w:tc>
          <w:tcPr>
            <w:tcW w:w="9768" w:type="dxa"/>
            <w:gridSpan w:val="6"/>
          </w:tcPr>
          <w:p w14:paraId="044C0B06" w14:textId="0EE67155" w:rsidR="00FB6158" w:rsidRDefault="00D3593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</w:rPr>
              <w:t xml:space="preserve">Aulas teóricas síncronas com utilização do </w:t>
            </w:r>
            <w:r>
              <w:rPr>
                <w:b/>
                <w:i/>
                <w:sz w:val="20"/>
              </w:rPr>
              <w:t>Google</w:t>
            </w:r>
            <w:r>
              <w:rPr>
                <w:b/>
                <w:i/>
                <w:spacing w:val="-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Meet</w:t>
            </w:r>
            <w:r>
              <w:rPr>
                <w:b/>
                <w:sz w:val="20"/>
              </w:rPr>
              <w:t>.</w:t>
            </w:r>
          </w:p>
          <w:p w14:paraId="39968A78" w14:textId="568E45B7" w:rsidR="00990E03" w:rsidRDefault="00990E03" w:rsidP="00990E03">
            <w:pPr>
              <w:pStyle w:val="TableParagraph"/>
              <w:spacing w:line="225" w:lineRule="exact"/>
              <w:ind w:left="0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990E03">
              <w:rPr>
                <w:bCs/>
                <w:sz w:val="20"/>
              </w:rPr>
              <w:t>- Definição, epidemiologia e classificação da doença renal crônica</w:t>
            </w:r>
            <w:r w:rsidR="00A90884">
              <w:rPr>
                <w:bCs/>
                <w:sz w:val="20"/>
              </w:rPr>
              <w:t>.</w:t>
            </w:r>
          </w:p>
          <w:p w14:paraId="083E5B04" w14:textId="2B15572C" w:rsidR="00990E03" w:rsidRDefault="00990E03" w:rsidP="00990E03">
            <w:pPr>
              <w:pStyle w:val="TableParagraph"/>
              <w:spacing w:line="225" w:lineRule="exact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- Proteinúria e albuminúria</w:t>
            </w:r>
            <w:r w:rsidR="00A90884">
              <w:rPr>
                <w:bCs/>
                <w:sz w:val="20"/>
              </w:rPr>
              <w:t>.</w:t>
            </w:r>
          </w:p>
          <w:p w14:paraId="20A7F2FE" w14:textId="6CBDF6B8" w:rsidR="00990E03" w:rsidRDefault="00990E03" w:rsidP="00990E03">
            <w:pPr>
              <w:pStyle w:val="TableParagraph"/>
              <w:spacing w:line="225" w:lineRule="exact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- Hematúria e dismorfismo eritrocitário</w:t>
            </w:r>
            <w:r w:rsidR="00A90884">
              <w:rPr>
                <w:bCs/>
                <w:sz w:val="20"/>
              </w:rPr>
              <w:t>.</w:t>
            </w:r>
          </w:p>
          <w:p w14:paraId="449626A7" w14:textId="4EAED27A" w:rsidR="0071670E" w:rsidRDefault="00990E03" w:rsidP="00990E03">
            <w:pPr>
              <w:pStyle w:val="TableParagraph"/>
              <w:spacing w:line="225" w:lineRule="exact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- Creatinina</w:t>
            </w:r>
            <w:r w:rsidR="0071670E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 xml:space="preserve"> taxa de filtração glomerular</w:t>
            </w:r>
            <w:r w:rsidR="0071670E">
              <w:rPr>
                <w:bCs/>
                <w:sz w:val="20"/>
              </w:rPr>
              <w:t xml:space="preserve"> e u</w:t>
            </w:r>
            <w:r>
              <w:rPr>
                <w:bCs/>
                <w:sz w:val="20"/>
              </w:rPr>
              <w:t>rei</w:t>
            </w:r>
            <w:r w:rsidR="0071670E">
              <w:rPr>
                <w:bCs/>
                <w:sz w:val="20"/>
              </w:rPr>
              <w:t>a</w:t>
            </w:r>
            <w:r w:rsidR="00A90884">
              <w:rPr>
                <w:bCs/>
                <w:sz w:val="20"/>
              </w:rPr>
              <w:t>.</w:t>
            </w:r>
          </w:p>
          <w:p w14:paraId="4660A2A1" w14:textId="7A97FF25" w:rsidR="00990E03" w:rsidRPr="00990E03" w:rsidRDefault="0071670E" w:rsidP="00990E03">
            <w:pPr>
              <w:pStyle w:val="TableParagraph"/>
              <w:spacing w:line="225" w:lineRule="exact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- Monitoramento do paciente com doença renal crônica</w:t>
            </w:r>
            <w:r w:rsidR="00A90884">
              <w:rPr>
                <w:bCs/>
                <w:sz w:val="20"/>
              </w:rPr>
              <w:t>.</w:t>
            </w:r>
          </w:p>
          <w:p w14:paraId="308DE898" w14:textId="77777777" w:rsidR="00FB6158" w:rsidRDefault="00D3593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Atividades Assíncronas com utilização de e-mail e da Plataforma </w:t>
            </w:r>
            <w:r>
              <w:rPr>
                <w:b/>
                <w:i/>
                <w:sz w:val="20"/>
              </w:rPr>
              <w:t xml:space="preserve">Moodle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UFSJ.</w:t>
            </w:r>
          </w:p>
          <w:p w14:paraId="59828012" w14:textId="342422A8" w:rsidR="00FB6158" w:rsidRPr="005C4082" w:rsidRDefault="005C4082" w:rsidP="005C4082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before="1"/>
              <w:ind w:hanging="124"/>
              <w:rPr>
                <w:sz w:val="20"/>
              </w:rPr>
            </w:pPr>
            <w:r>
              <w:rPr>
                <w:sz w:val="20"/>
              </w:rPr>
              <w:t>Elaboração e d</w:t>
            </w:r>
            <w:r w:rsidR="00D35938">
              <w:rPr>
                <w:sz w:val="20"/>
              </w:rPr>
              <w:t>iscussão de casos clínicos</w:t>
            </w:r>
            <w:r w:rsidR="00A90884">
              <w:rPr>
                <w:sz w:val="20"/>
              </w:rPr>
              <w:t>.</w:t>
            </w:r>
          </w:p>
        </w:tc>
      </w:tr>
      <w:tr w:rsidR="00FB6158" w14:paraId="48C14612" w14:textId="77777777">
        <w:trPr>
          <w:trHeight w:val="230"/>
        </w:trPr>
        <w:tc>
          <w:tcPr>
            <w:tcW w:w="9768" w:type="dxa"/>
            <w:gridSpan w:val="6"/>
            <w:shd w:val="clear" w:color="auto" w:fill="F1F1F1"/>
          </w:tcPr>
          <w:p w14:paraId="60236407" w14:textId="77777777" w:rsidR="00FB6158" w:rsidRDefault="00D35938">
            <w:pPr>
              <w:pStyle w:val="TableParagraph"/>
              <w:spacing w:line="210" w:lineRule="exact"/>
              <w:ind w:left="2002" w:right="19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METODOLOGIA 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FB6158" w14:paraId="70D6CF25" w14:textId="77777777">
        <w:trPr>
          <w:trHeight w:val="460"/>
        </w:trPr>
        <w:tc>
          <w:tcPr>
            <w:tcW w:w="9768" w:type="dxa"/>
            <w:gridSpan w:val="6"/>
          </w:tcPr>
          <w:p w14:paraId="39A9FF19" w14:textId="1703478C" w:rsidR="00FB6158" w:rsidRDefault="00A90884" w:rsidP="00A90884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  <w:r w:rsidR="00D35938">
              <w:rPr>
                <w:sz w:val="20"/>
              </w:rPr>
              <w:t xml:space="preserve">Aulas teóricas síncronas com utilização do </w:t>
            </w:r>
            <w:r w:rsidR="00D35938">
              <w:rPr>
                <w:i/>
                <w:sz w:val="20"/>
              </w:rPr>
              <w:t xml:space="preserve">Google Meet </w:t>
            </w:r>
            <w:r w:rsidR="00D35938">
              <w:rPr>
                <w:sz w:val="20"/>
              </w:rPr>
              <w:t>ou outr</w:t>
            </w:r>
            <w:r>
              <w:rPr>
                <w:sz w:val="20"/>
              </w:rPr>
              <w:t>a</w:t>
            </w:r>
            <w:r w:rsidR="00D35938">
              <w:rPr>
                <w:sz w:val="20"/>
              </w:rPr>
              <w:t xml:space="preserve"> </w:t>
            </w:r>
            <w:r>
              <w:rPr>
                <w:sz w:val="20"/>
              </w:rPr>
              <w:t>plataforma</w:t>
            </w:r>
            <w:r w:rsidR="00D35938">
              <w:rPr>
                <w:spacing w:val="-16"/>
                <w:sz w:val="20"/>
              </w:rPr>
              <w:t xml:space="preserve"> </w:t>
            </w:r>
            <w:r w:rsidR="00D35938">
              <w:rPr>
                <w:sz w:val="20"/>
              </w:rPr>
              <w:t>gratuit</w:t>
            </w:r>
            <w:r>
              <w:rPr>
                <w:sz w:val="20"/>
              </w:rPr>
              <w:t>a</w:t>
            </w:r>
            <w:r w:rsidR="00D35938">
              <w:rPr>
                <w:sz w:val="20"/>
              </w:rPr>
              <w:t>.</w:t>
            </w:r>
          </w:p>
          <w:p w14:paraId="49AC44C3" w14:textId="1323BD07" w:rsidR="00FB6158" w:rsidRDefault="00A90884" w:rsidP="00A90884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  <w:r w:rsidR="00D35938">
              <w:rPr>
                <w:sz w:val="20"/>
              </w:rPr>
              <w:t xml:space="preserve">Atividades assíncronas com utilização de e-mail, Plataforma </w:t>
            </w:r>
            <w:r w:rsidR="00D35938">
              <w:rPr>
                <w:i/>
                <w:sz w:val="20"/>
              </w:rPr>
              <w:t xml:space="preserve">Moodle </w:t>
            </w:r>
            <w:r w:rsidR="00D35938">
              <w:rPr>
                <w:sz w:val="20"/>
              </w:rPr>
              <w:t xml:space="preserve">da UFSJ </w:t>
            </w:r>
            <w:r w:rsidR="001560FD">
              <w:rPr>
                <w:sz w:val="20"/>
              </w:rPr>
              <w:t xml:space="preserve">(Portal Didático) </w:t>
            </w:r>
            <w:r>
              <w:rPr>
                <w:sz w:val="20"/>
              </w:rPr>
              <w:t>ou</w:t>
            </w:r>
            <w:r w:rsidR="00D35938">
              <w:rPr>
                <w:sz w:val="20"/>
              </w:rPr>
              <w:t xml:space="preserve"> outr</w:t>
            </w:r>
            <w:r>
              <w:rPr>
                <w:sz w:val="20"/>
              </w:rPr>
              <w:t>as</w:t>
            </w:r>
            <w:r w:rsidR="00D35938">
              <w:rPr>
                <w:sz w:val="20"/>
              </w:rPr>
              <w:t xml:space="preserve"> </w:t>
            </w:r>
            <w:r>
              <w:rPr>
                <w:sz w:val="20"/>
              </w:rPr>
              <w:t>plataforma</w:t>
            </w:r>
            <w:r w:rsidR="00D35938">
              <w:rPr>
                <w:sz w:val="20"/>
              </w:rPr>
              <w:t>s</w:t>
            </w:r>
            <w:r w:rsidR="00D35938">
              <w:rPr>
                <w:spacing w:val="-23"/>
                <w:sz w:val="20"/>
              </w:rPr>
              <w:t xml:space="preserve"> </w:t>
            </w:r>
            <w:r w:rsidR="00D35938">
              <w:rPr>
                <w:sz w:val="20"/>
              </w:rPr>
              <w:t>gratuit</w:t>
            </w:r>
            <w:r>
              <w:rPr>
                <w:sz w:val="20"/>
              </w:rPr>
              <w:t>a</w:t>
            </w:r>
            <w:r w:rsidR="00D35938">
              <w:rPr>
                <w:sz w:val="20"/>
              </w:rPr>
              <w:t>s.</w:t>
            </w:r>
          </w:p>
        </w:tc>
      </w:tr>
      <w:tr w:rsidR="00FB6158" w14:paraId="4E0BBF36" w14:textId="77777777">
        <w:trPr>
          <w:trHeight w:val="230"/>
        </w:trPr>
        <w:tc>
          <w:tcPr>
            <w:tcW w:w="9768" w:type="dxa"/>
            <w:gridSpan w:val="6"/>
            <w:shd w:val="clear" w:color="auto" w:fill="F1F1F1"/>
          </w:tcPr>
          <w:p w14:paraId="7BD5A444" w14:textId="77777777" w:rsidR="00FB6158" w:rsidRDefault="00D35938">
            <w:pPr>
              <w:pStyle w:val="TableParagraph"/>
              <w:spacing w:line="210" w:lineRule="exact"/>
              <w:ind w:left="2002" w:right="19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CONTROLE DE FREQUÊNCIA E CRITÉRIOS DE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AVALIAÇÃO</w:t>
            </w:r>
          </w:p>
        </w:tc>
      </w:tr>
      <w:tr w:rsidR="00FB6158" w14:paraId="50552475" w14:textId="77777777" w:rsidTr="00EB5341">
        <w:trPr>
          <w:trHeight w:val="886"/>
        </w:trPr>
        <w:tc>
          <w:tcPr>
            <w:tcW w:w="9768" w:type="dxa"/>
            <w:gridSpan w:val="6"/>
          </w:tcPr>
          <w:p w14:paraId="76C43C08" w14:textId="5D1774EE" w:rsidR="001560FD" w:rsidRPr="001560FD" w:rsidRDefault="00EB5341" w:rsidP="00156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60FD" w:rsidRPr="001560FD">
              <w:rPr>
                <w:sz w:val="20"/>
                <w:szCs w:val="20"/>
              </w:rPr>
              <w:t xml:space="preserve">- </w:t>
            </w:r>
            <w:r w:rsidR="001560FD">
              <w:rPr>
                <w:sz w:val="20"/>
                <w:szCs w:val="20"/>
              </w:rPr>
              <w:t>Elaboração e d</w:t>
            </w:r>
            <w:r w:rsidR="001560FD" w:rsidRPr="001560FD">
              <w:rPr>
                <w:sz w:val="20"/>
                <w:szCs w:val="20"/>
              </w:rPr>
              <w:t xml:space="preserve">iscussão de casos clínicos </w:t>
            </w:r>
            <w:r>
              <w:rPr>
                <w:sz w:val="20"/>
                <w:szCs w:val="20"/>
              </w:rPr>
              <w:t>-</w:t>
            </w:r>
            <w:r w:rsidR="001560FD" w:rsidRPr="001560FD">
              <w:rPr>
                <w:sz w:val="20"/>
                <w:szCs w:val="20"/>
              </w:rPr>
              <w:t xml:space="preserve"> </w:t>
            </w:r>
            <w:r w:rsidR="001560FD">
              <w:rPr>
                <w:sz w:val="20"/>
                <w:szCs w:val="20"/>
              </w:rPr>
              <w:t>2</w:t>
            </w:r>
            <w:r w:rsidR="001560FD" w:rsidRPr="001560FD">
              <w:rPr>
                <w:sz w:val="20"/>
                <w:szCs w:val="20"/>
              </w:rPr>
              <w:t xml:space="preserve"> atividades no valor de </w:t>
            </w:r>
            <w:r w:rsidR="001560FD">
              <w:rPr>
                <w:sz w:val="20"/>
                <w:szCs w:val="20"/>
              </w:rPr>
              <w:t>5</w:t>
            </w:r>
            <w:r w:rsidR="001560FD" w:rsidRPr="001560FD">
              <w:rPr>
                <w:sz w:val="20"/>
                <w:szCs w:val="20"/>
              </w:rPr>
              <w:t>0 pontos cada</w:t>
            </w:r>
            <w:r w:rsidR="00A90884">
              <w:rPr>
                <w:sz w:val="20"/>
                <w:szCs w:val="20"/>
              </w:rPr>
              <w:t>.</w:t>
            </w:r>
          </w:p>
          <w:p w14:paraId="47743655" w14:textId="18C64A05" w:rsidR="00FB6158" w:rsidRPr="00EB5341" w:rsidRDefault="00EB5341" w:rsidP="00EB53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60FD" w:rsidRPr="001560FD">
              <w:rPr>
                <w:sz w:val="20"/>
                <w:szCs w:val="20"/>
              </w:rPr>
              <w:t>- Controle de frequência será realizado por meio da entrega das atividades assíncronas dentro do prazo estabelecido no cronograma e o discente que não concluir 75% das atividades propostas será reprovado por infrequência.</w:t>
            </w:r>
          </w:p>
        </w:tc>
      </w:tr>
      <w:tr w:rsidR="00FB6158" w14:paraId="443F0712" w14:textId="77777777">
        <w:trPr>
          <w:trHeight w:val="229"/>
        </w:trPr>
        <w:tc>
          <w:tcPr>
            <w:tcW w:w="9768" w:type="dxa"/>
            <w:gridSpan w:val="6"/>
            <w:shd w:val="clear" w:color="auto" w:fill="F1F1F1"/>
          </w:tcPr>
          <w:p w14:paraId="6D648494" w14:textId="77777777" w:rsidR="00FB6158" w:rsidRDefault="00D35938">
            <w:pPr>
              <w:pStyle w:val="TableParagraph"/>
              <w:spacing w:line="210" w:lineRule="exact"/>
              <w:ind w:left="2002" w:right="19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BIBLIOGRAFIA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BÁSICA</w:t>
            </w:r>
          </w:p>
        </w:tc>
      </w:tr>
      <w:tr w:rsidR="00FB6158" w14:paraId="12C3D1D9" w14:textId="77777777">
        <w:trPr>
          <w:trHeight w:val="460"/>
        </w:trPr>
        <w:tc>
          <w:tcPr>
            <w:tcW w:w="9768" w:type="dxa"/>
            <w:gridSpan w:val="6"/>
          </w:tcPr>
          <w:p w14:paraId="40FF0732" w14:textId="3A866D88" w:rsidR="00FB6158" w:rsidRDefault="00FB6158" w:rsidP="00757B26">
            <w:pPr>
              <w:pStyle w:val="TableParagraph"/>
              <w:spacing w:line="228" w:lineRule="exact"/>
              <w:ind w:left="0" w:right="938"/>
              <w:rPr>
                <w:sz w:val="20"/>
              </w:rPr>
            </w:pPr>
          </w:p>
        </w:tc>
      </w:tr>
    </w:tbl>
    <w:p w14:paraId="7D562CA6" w14:textId="77777777" w:rsidR="00FB6158" w:rsidRDefault="00FB6158">
      <w:pPr>
        <w:spacing w:line="228" w:lineRule="exact"/>
        <w:rPr>
          <w:sz w:val="20"/>
        </w:rPr>
        <w:sectPr w:rsidR="00FB6158">
          <w:headerReference w:type="default" r:id="rId7"/>
          <w:footerReference w:type="default" r:id="rId8"/>
          <w:type w:val="continuous"/>
          <w:pgSz w:w="11910" w:h="16840"/>
          <w:pgMar w:top="2260" w:right="980" w:bottom="1140" w:left="920" w:header="563" w:footer="956" w:gutter="0"/>
          <w:pgNumType w:start="1"/>
          <w:cols w:space="720"/>
        </w:sectPr>
      </w:pPr>
    </w:p>
    <w:p w14:paraId="6DFBCCB2" w14:textId="77777777" w:rsidR="00FB6158" w:rsidRDefault="00FB6158">
      <w:pPr>
        <w:pStyle w:val="Corpodetexto"/>
        <w:spacing w:before="5"/>
        <w:rPr>
          <w:rFonts w:ascii="Times New Roman"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FB6158" w14:paraId="3104EF6E" w14:textId="77777777">
        <w:trPr>
          <w:trHeight w:val="4370"/>
        </w:trPr>
        <w:tc>
          <w:tcPr>
            <w:tcW w:w="9780" w:type="dxa"/>
          </w:tcPr>
          <w:p w14:paraId="2DD53C91" w14:textId="579C1587" w:rsidR="00C70885" w:rsidRPr="00C70885" w:rsidRDefault="007D7B36" w:rsidP="007D7B3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="00C70885" w:rsidRPr="00C70885">
              <w:rPr>
                <w:rFonts w:asciiTheme="minorHAnsi" w:hAnsiTheme="minorHAnsi" w:cstheme="minorHAnsi"/>
              </w:rPr>
              <w:t>Burtis</w:t>
            </w:r>
            <w:proofErr w:type="spellEnd"/>
            <w:r w:rsidR="00C70885" w:rsidRPr="00C70885">
              <w:rPr>
                <w:rFonts w:asciiTheme="minorHAnsi" w:hAnsiTheme="minorHAnsi" w:cstheme="minorHAnsi"/>
              </w:rPr>
              <w:t xml:space="preserve">, C.A.; </w:t>
            </w:r>
            <w:proofErr w:type="spellStart"/>
            <w:r w:rsidR="00C70885" w:rsidRPr="00C70885">
              <w:rPr>
                <w:rFonts w:asciiTheme="minorHAnsi" w:hAnsiTheme="minorHAnsi" w:cstheme="minorHAnsi"/>
              </w:rPr>
              <w:t>Ashwood</w:t>
            </w:r>
            <w:proofErr w:type="spellEnd"/>
            <w:r w:rsidR="00C70885" w:rsidRPr="00C70885">
              <w:rPr>
                <w:rFonts w:asciiTheme="minorHAnsi" w:hAnsiTheme="minorHAnsi" w:cstheme="minorHAnsi"/>
              </w:rPr>
              <w:t xml:space="preserve">, E.R.; </w:t>
            </w:r>
            <w:proofErr w:type="spellStart"/>
            <w:r w:rsidR="00C70885" w:rsidRPr="00C70885">
              <w:rPr>
                <w:rFonts w:asciiTheme="minorHAnsi" w:hAnsiTheme="minorHAnsi" w:cstheme="minorHAnsi"/>
              </w:rPr>
              <w:t>Bruns</w:t>
            </w:r>
            <w:proofErr w:type="spellEnd"/>
            <w:r w:rsidR="00C70885" w:rsidRPr="00C70885">
              <w:rPr>
                <w:rFonts w:asciiTheme="minorHAnsi" w:hAnsiTheme="minorHAnsi" w:cstheme="minorHAnsi"/>
              </w:rPr>
              <w:t xml:space="preserve">, D.E. </w:t>
            </w:r>
            <w:proofErr w:type="spellStart"/>
            <w:r w:rsidR="00C70885" w:rsidRPr="00C70885">
              <w:rPr>
                <w:rFonts w:asciiTheme="minorHAnsi" w:hAnsiTheme="minorHAnsi" w:cstheme="minorHAnsi"/>
              </w:rPr>
              <w:t>Tietz</w:t>
            </w:r>
            <w:proofErr w:type="spellEnd"/>
            <w:r w:rsidR="00C70885" w:rsidRPr="00C70885">
              <w:rPr>
                <w:rFonts w:asciiTheme="minorHAnsi" w:hAnsiTheme="minorHAnsi" w:cstheme="minorHAnsi"/>
              </w:rPr>
              <w:t xml:space="preserve"> Fundamentos de Química Clínica. 6ª ed. Rio de Janeiro: Elsevier, 2008.</w:t>
            </w:r>
          </w:p>
          <w:p w14:paraId="688156C6" w14:textId="109B71C5" w:rsidR="00C70885" w:rsidRPr="00C70885" w:rsidRDefault="007D7B36" w:rsidP="007D7B3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 w:rsidR="00C70885" w:rsidRPr="00C70885">
              <w:rPr>
                <w:rFonts w:asciiTheme="minorHAnsi" w:hAnsiTheme="minorHAnsi" w:cstheme="minorHAnsi"/>
                <w:lang w:val="en-US"/>
              </w:rPr>
              <w:t>Diretrizes</w:t>
            </w:r>
            <w:proofErr w:type="spellEnd"/>
            <w:r w:rsidR="00C70885" w:rsidRPr="00C7088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C70885" w:rsidRPr="00C70885">
              <w:rPr>
                <w:rFonts w:asciiTheme="minorHAnsi" w:hAnsiTheme="minorHAnsi" w:cstheme="minorHAnsi"/>
                <w:lang w:val="en-US"/>
              </w:rPr>
              <w:t>Sociedade</w:t>
            </w:r>
            <w:proofErr w:type="spellEnd"/>
            <w:r w:rsidR="00C70885" w:rsidRPr="00C7088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C70885" w:rsidRPr="00C70885">
              <w:rPr>
                <w:rFonts w:asciiTheme="minorHAnsi" w:hAnsiTheme="minorHAnsi" w:cstheme="minorHAnsi"/>
                <w:lang w:val="en-US"/>
              </w:rPr>
              <w:t>Brasileira</w:t>
            </w:r>
            <w:proofErr w:type="spellEnd"/>
            <w:r w:rsidR="00C70885" w:rsidRPr="00C70885">
              <w:rPr>
                <w:rFonts w:asciiTheme="minorHAnsi" w:hAnsiTheme="minorHAnsi" w:cstheme="minorHAnsi"/>
                <w:lang w:val="en-US"/>
              </w:rPr>
              <w:t xml:space="preserve"> de Diabetes, 2017 - 2018.</w:t>
            </w:r>
          </w:p>
          <w:p w14:paraId="44EACA70" w14:textId="66E62BA7" w:rsidR="00C70885" w:rsidRPr="00C70885" w:rsidRDefault="007D7B36" w:rsidP="007D7B3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- </w:t>
            </w:r>
            <w:r w:rsidR="00C70885" w:rsidRPr="00C70885">
              <w:rPr>
                <w:rFonts w:asciiTheme="minorHAnsi" w:hAnsiTheme="minorHAnsi" w:cstheme="minorHAnsi"/>
                <w:lang w:val="en-US"/>
              </w:rPr>
              <w:t>KDIGO 2012 Clinical Practice Guideline for the Evaluation and Management of Chronic Kidney Disease. Kidney International Supplements. v 3(1), 2013.</w:t>
            </w:r>
          </w:p>
          <w:p w14:paraId="7E6502BA" w14:textId="1E2A0C9D" w:rsidR="00C70885" w:rsidRPr="00C70885" w:rsidRDefault="007D7B36" w:rsidP="007D7B3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</w:t>
            </w:r>
            <w:r w:rsidR="00C70885" w:rsidRPr="00C70885">
              <w:rPr>
                <w:rFonts w:asciiTheme="minorHAnsi" w:hAnsiTheme="minorHAnsi" w:cstheme="minorHAnsi"/>
              </w:rPr>
              <w:t>Ministério da Saúde. Diretrizes Clínicas para o cuidado ao paciente com doença renal crônica- DRC no Sistema Único de Saúde. 2014.</w:t>
            </w:r>
          </w:p>
          <w:p w14:paraId="042683D3" w14:textId="04EFCEF8" w:rsidR="00C70885" w:rsidRPr="00C70885" w:rsidRDefault="007D7B36" w:rsidP="007D7B3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</w:t>
            </w:r>
            <w:r w:rsidR="00C70885" w:rsidRPr="00C70885">
              <w:rPr>
                <w:rFonts w:asciiTheme="minorHAnsi" w:hAnsiTheme="minorHAnsi" w:cstheme="minorHAnsi"/>
              </w:rPr>
              <w:t xml:space="preserve">Porto JR </w:t>
            </w:r>
            <w:r w:rsidR="00C70885" w:rsidRPr="00C70885">
              <w:rPr>
                <w:rFonts w:asciiTheme="minorHAnsi" w:hAnsiTheme="minorHAnsi" w:cstheme="minorHAnsi"/>
                <w:i/>
                <w:iCs/>
              </w:rPr>
              <w:t>et al</w:t>
            </w:r>
            <w:r w:rsidR="00C70885" w:rsidRPr="00C70885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C70885" w:rsidRPr="00C70885">
              <w:rPr>
                <w:rFonts w:asciiTheme="minorHAnsi" w:hAnsiTheme="minorHAnsi" w:cstheme="minorHAnsi"/>
              </w:rPr>
              <w:t>Evaluation</w:t>
            </w:r>
            <w:proofErr w:type="spellEnd"/>
            <w:r w:rsidR="00C70885" w:rsidRPr="00C7088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70885" w:rsidRPr="00C70885">
              <w:rPr>
                <w:rFonts w:asciiTheme="minorHAnsi" w:hAnsiTheme="minorHAnsi" w:cstheme="minorHAnsi"/>
              </w:rPr>
              <w:t>of</w:t>
            </w:r>
            <w:proofErr w:type="spellEnd"/>
            <w:r w:rsidR="00C70885" w:rsidRPr="00C70885">
              <w:rPr>
                <w:rFonts w:asciiTheme="minorHAnsi" w:hAnsiTheme="minorHAnsi" w:cstheme="minorHAnsi"/>
              </w:rPr>
              <w:t xml:space="preserve"> renal </w:t>
            </w:r>
            <w:proofErr w:type="spellStart"/>
            <w:r w:rsidR="00C70885" w:rsidRPr="00C70885">
              <w:rPr>
                <w:rFonts w:asciiTheme="minorHAnsi" w:hAnsiTheme="minorHAnsi" w:cstheme="minorHAnsi"/>
              </w:rPr>
              <w:t>function</w:t>
            </w:r>
            <w:proofErr w:type="spellEnd"/>
            <w:r w:rsidR="00C70885" w:rsidRPr="00C70885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="00C70885" w:rsidRPr="00C70885">
              <w:rPr>
                <w:rFonts w:asciiTheme="minorHAnsi" w:hAnsiTheme="minorHAnsi" w:cstheme="minorHAnsi"/>
              </w:rPr>
              <w:t>chronic</w:t>
            </w:r>
            <w:proofErr w:type="spellEnd"/>
            <w:r w:rsidR="00C70885" w:rsidRPr="00C7088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70885" w:rsidRPr="00C70885">
              <w:rPr>
                <w:rFonts w:asciiTheme="minorHAnsi" w:hAnsiTheme="minorHAnsi" w:cstheme="minorHAnsi"/>
              </w:rPr>
              <w:t>kidney</w:t>
            </w:r>
            <w:proofErr w:type="spellEnd"/>
            <w:r w:rsidR="00C70885" w:rsidRPr="00C7088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70885" w:rsidRPr="00C70885">
              <w:rPr>
                <w:rFonts w:asciiTheme="minorHAnsi" w:hAnsiTheme="minorHAnsi" w:cstheme="minorHAnsi"/>
              </w:rPr>
              <w:t>disease</w:t>
            </w:r>
            <w:proofErr w:type="spellEnd"/>
            <w:r w:rsidR="00C70885" w:rsidRPr="00C70885">
              <w:rPr>
                <w:rFonts w:asciiTheme="minorHAnsi" w:hAnsiTheme="minorHAnsi" w:cstheme="minorHAnsi"/>
              </w:rPr>
              <w:t>. RBAC. v 49(1), p 26-35, 2017.</w:t>
            </w:r>
          </w:p>
          <w:p w14:paraId="549BD8A5" w14:textId="0D200ECB" w:rsidR="00C70885" w:rsidRPr="00C70885" w:rsidRDefault="007D7B36" w:rsidP="007D7B3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</w:t>
            </w:r>
            <w:r w:rsidR="00C70885" w:rsidRPr="00C70885">
              <w:rPr>
                <w:rFonts w:asciiTheme="minorHAnsi" w:hAnsiTheme="minorHAnsi" w:cstheme="minorHAnsi"/>
              </w:rPr>
              <w:t>Posicionamento Oficial Tripartite no 01/2016 SBD / SBEM / SBN Prevenção, Diagnóstico e Conduta Terapêutica na Doença Renal do Diabetes. 2016.</w:t>
            </w:r>
          </w:p>
          <w:p w14:paraId="3E0855C8" w14:textId="47336D2F" w:rsidR="00C70885" w:rsidRPr="00C70885" w:rsidRDefault="007D7B36" w:rsidP="007D7B3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="00C70885" w:rsidRPr="00C70885">
              <w:rPr>
                <w:rFonts w:asciiTheme="minorHAnsi" w:hAnsiTheme="minorHAnsi" w:cstheme="minorHAnsi"/>
              </w:rPr>
              <w:t>Recomendações</w:t>
            </w:r>
            <w:proofErr w:type="spellEnd"/>
            <w:r w:rsidR="00C70885" w:rsidRPr="00C70885">
              <w:rPr>
                <w:rFonts w:asciiTheme="minorHAnsi" w:hAnsiTheme="minorHAnsi" w:cstheme="minorHAnsi"/>
              </w:rPr>
              <w:t xml:space="preserve"> da Sociedade Brasileira de Patologia </w:t>
            </w:r>
            <w:proofErr w:type="spellStart"/>
            <w:r w:rsidR="00C70885" w:rsidRPr="00C70885">
              <w:rPr>
                <w:rFonts w:asciiTheme="minorHAnsi" w:hAnsiTheme="minorHAnsi" w:cstheme="minorHAnsi"/>
              </w:rPr>
              <w:t>Clínica</w:t>
            </w:r>
            <w:proofErr w:type="spellEnd"/>
            <w:r w:rsidR="00C70885" w:rsidRPr="00C70885">
              <w:rPr>
                <w:rFonts w:asciiTheme="minorHAnsi" w:hAnsiTheme="minorHAnsi" w:cstheme="minorHAnsi"/>
              </w:rPr>
              <w:t xml:space="preserve">/Medicina Laboratorial (SBPC/ML) : </w:t>
            </w:r>
            <w:proofErr w:type="spellStart"/>
            <w:r w:rsidR="00C70885" w:rsidRPr="00C70885">
              <w:rPr>
                <w:rFonts w:asciiTheme="minorHAnsi" w:hAnsiTheme="minorHAnsi" w:cstheme="minorHAnsi"/>
              </w:rPr>
              <w:t>realização</w:t>
            </w:r>
            <w:proofErr w:type="spellEnd"/>
            <w:r w:rsidR="00C70885" w:rsidRPr="00C70885">
              <w:rPr>
                <w:rFonts w:asciiTheme="minorHAnsi" w:hAnsiTheme="minorHAnsi" w:cstheme="minorHAnsi"/>
              </w:rPr>
              <w:t xml:space="preserve"> de exames em urina. Barueri, SP : Manole, 2017. </w:t>
            </w:r>
          </w:p>
          <w:p w14:paraId="08D3B456" w14:textId="20956B90" w:rsidR="00C70885" w:rsidRPr="00C70885" w:rsidRDefault="007D7B36" w:rsidP="007D7B3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 w:rsidR="00C70885" w:rsidRPr="00C70885">
              <w:rPr>
                <w:rFonts w:asciiTheme="minorHAnsi" w:hAnsiTheme="minorHAnsi" w:cstheme="minorHAnsi"/>
                <w:lang w:val="en-US"/>
              </w:rPr>
              <w:t>Sociedade</w:t>
            </w:r>
            <w:proofErr w:type="spellEnd"/>
            <w:r w:rsidR="00C70885" w:rsidRPr="00C7088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C70885" w:rsidRPr="00C70885">
              <w:rPr>
                <w:rFonts w:asciiTheme="minorHAnsi" w:hAnsiTheme="minorHAnsi" w:cstheme="minorHAnsi"/>
                <w:lang w:val="en-US"/>
              </w:rPr>
              <w:t>Brasileira</w:t>
            </w:r>
            <w:proofErr w:type="spellEnd"/>
            <w:r w:rsidR="00C70885" w:rsidRPr="00C70885">
              <w:rPr>
                <w:rFonts w:asciiTheme="minorHAnsi" w:hAnsiTheme="minorHAnsi" w:cstheme="minorHAnsi"/>
                <w:lang w:val="en-US"/>
              </w:rPr>
              <w:t xml:space="preserve"> de </w:t>
            </w:r>
            <w:proofErr w:type="spellStart"/>
            <w:r w:rsidR="00C70885" w:rsidRPr="00C70885">
              <w:rPr>
                <w:rFonts w:asciiTheme="minorHAnsi" w:hAnsiTheme="minorHAnsi" w:cstheme="minorHAnsi"/>
                <w:lang w:val="en-US"/>
              </w:rPr>
              <w:t>Cardiologia</w:t>
            </w:r>
            <w:proofErr w:type="spellEnd"/>
            <w:r w:rsidR="00C70885" w:rsidRPr="00C70885">
              <w:rPr>
                <w:rFonts w:asciiTheme="minorHAnsi" w:hAnsiTheme="minorHAnsi" w:cstheme="minorHAnsi"/>
                <w:lang w:val="en-US"/>
              </w:rPr>
              <w:t>. 7</w:t>
            </w:r>
            <w:r w:rsidR="00C70885" w:rsidRPr="00C70885">
              <w:rPr>
                <w:rFonts w:asciiTheme="minorHAnsi" w:hAnsiTheme="minorHAnsi" w:cstheme="minorHAnsi"/>
              </w:rPr>
              <w:t>ª</w:t>
            </w:r>
            <w:r w:rsidR="00C70885" w:rsidRPr="00C7088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C70885" w:rsidRPr="00C70885">
              <w:rPr>
                <w:rFonts w:asciiTheme="minorHAnsi" w:hAnsiTheme="minorHAnsi" w:cstheme="minorHAnsi"/>
                <w:lang w:val="en-US"/>
              </w:rPr>
              <w:t>Diretriz</w:t>
            </w:r>
            <w:proofErr w:type="spellEnd"/>
            <w:r w:rsidR="00C70885" w:rsidRPr="00C7088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C70885" w:rsidRPr="00C70885">
              <w:rPr>
                <w:rFonts w:asciiTheme="minorHAnsi" w:hAnsiTheme="minorHAnsi" w:cstheme="minorHAnsi"/>
                <w:lang w:val="en-US"/>
              </w:rPr>
              <w:t>Brasileira</w:t>
            </w:r>
            <w:proofErr w:type="spellEnd"/>
            <w:r w:rsidR="00C70885" w:rsidRPr="00C70885">
              <w:rPr>
                <w:rFonts w:asciiTheme="minorHAnsi" w:hAnsiTheme="minorHAnsi" w:cstheme="minorHAnsi"/>
                <w:lang w:val="en-US"/>
              </w:rPr>
              <w:t xml:space="preserve"> de </w:t>
            </w:r>
            <w:proofErr w:type="spellStart"/>
            <w:r w:rsidR="00C70885" w:rsidRPr="00C70885">
              <w:rPr>
                <w:rFonts w:asciiTheme="minorHAnsi" w:hAnsiTheme="minorHAnsi" w:cstheme="minorHAnsi"/>
                <w:lang w:val="en-US"/>
              </w:rPr>
              <w:t>Hipertensão</w:t>
            </w:r>
            <w:proofErr w:type="spellEnd"/>
            <w:r w:rsidR="00C70885" w:rsidRPr="00C70885">
              <w:rPr>
                <w:rFonts w:asciiTheme="minorHAnsi" w:hAnsiTheme="minorHAnsi" w:cstheme="minorHAnsi"/>
                <w:lang w:val="en-US"/>
              </w:rPr>
              <w:t xml:space="preserve"> Arterial. </w:t>
            </w:r>
            <w:proofErr w:type="spellStart"/>
            <w:r w:rsidR="00C70885" w:rsidRPr="00C70885">
              <w:rPr>
                <w:rFonts w:asciiTheme="minorHAnsi" w:hAnsiTheme="minorHAnsi" w:cstheme="minorHAnsi"/>
                <w:lang w:val="en-US"/>
              </w:rPr>
              <w:t>Arquivos</w:t>
            </w:r>
            <w:proofErr w:type="spellEnd"/>
            <w:r w:rsidR="00C70885" w:rsidRPr="00C7088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C70885" w:rsidRPr="00C70885">
              <w:rPr>
                <w:rFonts w:asciiTheme="minorHAnsi" w:hAnsiTheme="minorHAnsi" w:cstheme="minorHAnsi"/>
                <w:lang w:val="en-US"/>
              </w:rPr>
              <w:t>Brasileiros</w:t>
            </w:r>
            <w:proofErr w:type="spellEnd"/>
            <w:r w:rsidR="00C70885" w:rsidRPr="00C70885">
              <w:rPr>
                <w:rFonts w:asciiTheme="minorHAnsi" w:hAnsiTheme="minorHAnsi" w:cstheme="minorHAnsi"/>
                <w:lang w:val="en-US"/>
              </w:rPr>
              <w:t xml:space="preserve"> de </w:t>
            </w:r>
            <w:proofErr w:type="spellStart"/>
            <w:r w:rsidR="00C70885" w:rsidRPr="00C70885">
              <w:rPr>
                <w:rFonts w:asciiTheme="minorHAnsi" w:hAnsiTheme="minorHAnsi" w:cstheme="minorHAnsi"/>
                <w:lang w:val="en-US"/>
              </w:rPr>
              <w:t>Cardiologia</w:t>
            </w:r>
            <w:proofErr w:type="spellEnd"/>
            <w:r w:rsidR="00C70885" w:rsidRPr="00C70885">
              <w:rPr>
                <w:rFonts w:asciiTheme="minorHAnsi" w:hAnsiTheme="minorHAnsi" w:cstheme="minorHAnsi"/>
                <w:lang w:val="en-US"/>
              </w:rPr>
              <w:t>. v 107(3), 2016.</w:t>
            </w:r>
          </w:p>
          <w:p w14:paraId="28752479" w14:textId="136D7E34" w:rsidR="00FB6158" w:rsidRPr="00C70885" w:rsidRDefault="007D7B36" w:rsidP="007D7B3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 w:rsidR="00C70885" w:rsidRPr="00C70885">
              <w:rPr>
                <w:rFonts w:asciiTheme="minorHAnsi" w:hAnsiTheme="minorHAnsi" w:cstheme="minorHAnsi"/>
                <w:lang w:val="en-US"/>
              </w:rPr>
              <w:t>Strasinger</w:t>
            </w:r>
            <w:proofErr w:type="spellEnd"/>
            <w:r w:rsidR="00C70885" w:rsidRPr="00C70885">
              <w:rPr>
                <w:rFonts w:asciiTheme="minorHAnsi" w:hAnsiTheme="minorHAnsi" w:cstheme="minorHAnsi"/>
                <w:lang w:val="en-US"/>
              </w:rPr>
              <w:t xml:space="preserve">, S.K; Lorenzo, M.S.D. </w:t>
            </w:r>
            <w:proofErr w:type="spellStart"/>
            <w:r w:rsidR="00C70885" w:rsidRPr="00C70885">
              <w:rPr>
                <w:rFonts w:asciiTheme="minorHAnsi" w:hAnsiTheme="minorHAnsi" w:cstheme="minorHAnsi"/>
                <w:lang w:val="en-US"/>
              </w:rPr>
              <w:t>Urinálise</w:t>
            </w:r>
            <w:proofErr w:type="spellEnd"/>
            <w:r w:rsidR="00C70885" w:rsidRPr="00C70885">
              <w:rPr>
                <w:rFonts w:asciiTheme="minorHAnsi" w:hAnsiTheme="minorHAnsi" w:cstheme="minorHAnsi"/>
                <w:lang w:val="en-US"/>
              </w:rPr>
              <w:t xml:space="preserve"> e </w:t>
            </w:r>
            <w:proofErr w:type="spellStart"/>
            <w:r w:rsidR="00C70885" w:rsidRPr="00C70885">
              <w:rPr>
                <w:rFonts w:asciiTheme="minorHAnsi" w:hAnsiTheme="minorHAnsi" w:cstheme="minorHAnsi"/>
                <w:lang w:val="en-US"/>
              </w:rPr>
              <w:t>Fluidos</w:t>
            </w:r>
            <w:proofErr w:type="spellEnd"/>
            <w:r w:rsidR="00C70885" w:rsidRPr="00C7088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C70885" w:rsidRPr="00C70885">
              <w:rPr>
                <w:rFonts w:asciiTheme="minorHAnsi" w:hAnsiTheme="minorHAnsi" w:cstheme="minorHAnsi"/>
                <w:lang w:val="en-US"/>
              </w:rPr>
              <w:t>Corporais</w:t>
            </w:r>
            <w:proofErr w:type="spellEnd"/>
            <w:r w:rsidR="00C70885" w:rsidRPr="00C70885">
              <w:rPr>
                <w:rFonts w:asciiTheme="minorHAnsi" w:hAnsiTheme="minorHAnsi" w:cstheme="minorHAnsi"/>
                <w:lang w:val="en-US"/>
              </w:rPr>
              <w:t xml:space="preserve">. 5a ed. São Paulo: </w:t>
            </w:r>
            <w:proofErr w:type="spellStart"/>
            <w:r w:rsidR="00C70885" w:rsidRPr="00C70885">
              <w:rPr>
                <w:rFonts w:asciiTheme="minorHAnsi" w:hAnsiTheme="minorHAnsi" w:cstheme="minorHAnsi"/>
                <w:lang w:val="en-US"/>
              </w:rPr>
              <w:t>Editora</w:t>
            </w:r>
            <w:proofErr w:type="spellEnd"/>
            <w:r w:rsidR="00C70885" w:rsidRPr="00C70885">
              <w:rPr>
                <w:rFonts w:asciiTheme="minorHAnsi" w:hAnsiTheme="minorHAnsi" w:cstheme="minorHAnsi"/>
                <w:lang w:val="en-US"/>
              </w:rPr>
              <w:t xml:space="preserve"> LMP (</w:t>
            </w:r>
            <w:proofErr w:type="spellStart"/>
            <w:r w:rsidR="00C70885" w:rsidRPr="00C70885">
              <w:rPr>
                <w:rFonts w:asciiTheme="minorHAnsi" w:hAnsiTheme="minorHAnsi" w:cstheme="minorHAnsi"/>
                <w:lang w:val="en-US"/>
              </w:rPr>
              <w:t>Livraria</w:t>
            </w:r>
            <w:proofErr w:type="spellEnd"/>
            <w:r w:rsidR="00C70885" w:rsidRPr="00C7088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C70885" w:rsidRPr="00C70885">
              <w:rPr>
                <w:rFonts w:asciiTheme="minorHAnsi" w:hAnsiTheme="minorHAnsi" w:cstheme="minorHAnsi"/>
                <w:lang w:val="en-US"/>
              </w:rPr>
              <w:t>Médica</w:t>
            </w:r>
            <w:proofErr w:type="spellEnd"/>
            <w:r w:rsidR="00C70885" w:rsidRPr="00C7088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C70885" w:rsidRPr="00C70885">
              <w:rPr>
                <w:rFonts w:asciiTheme="minorHAnsi" w:hAnsiTheme="minorHAnsi" w:cstheme="minorHAnsi"/>
                <w:lang w:val="en-US"/>
              </w:rPr>
              <w:t>Paulista</w:t>
            </w:r>
            <w:proofErr w:type="spellEnd"/>
            <w:r w:rsidR="00C70885" w:rsidRPr="00C70885">
              <w:rPr>
                <w:rFonts w:asciiTheme="minorHAnsi" w:hAnsiTheme="minorHAnsi" w:cstheme="minorHAnsi"/>
                <w:lang w:val="en-US"/>
              </w:rPr>
              <w:t xml:space="preserve">), 2009. </w:t>
            </w:r>
            <w:proofErr w:type="spellStart"/>
            <w:r w:rsidR="00C70885" w:rsidRPr="00C70885">
              <w:rPr>
                <w:rFonts w:asciiTheme="minorHAnsi" w:hAnsiTheme="minorHAnsi" w:cstheme="minorHAnsi"/>
                <w:lang w:val="en-US"/>
              </w:rPr>
              <w:t>Número</w:t>
            </w:r>
            <w:proofErr w:type="spellEnd"/>
            <w:r w:rsidR="00C70885" w:rsidRPr="00C70885">
              <w:rPr>
                <w:rFonts w:asciiTheme="minorHAnsi" w:hAnsiTheme="minorHAnsi" w:cstheme="minorHAnsi"/>
                <w:lang w:val="en-US"/>
              </w:rPr>
              <w:t xml:space="preserve"> de </w:t>
            </w:r>
            <w:proofErr w:type="spellStart"/>
            <w:r w:rsidR="00C70885" w:rsidRPr="00C70885">
              <w:rPr>
                <w:rFonts w:asciiTheme="minorHAnsi" w:hAnsiTheme="minorHAnsi" w:cstheme="minorHAnsi"/>
                <w:lang w:val="en-US"/>
              </w:rPr>
              <w:t>Chamada</w:t>
            </w:r>
            <w:proofErr w:type="spellEnd"/>
            <w:r w:rsidR="00C70885" w:rsidRPr="00C70885">
              <w:rPr>
                <w:rFonts w:asciiTheme="minorHAnsi" w:hAnsiTheme="minorHAnsi" w:cstheme="minorHAnsi"/>
                <w:lang w:val="en-US"/>
              </w:rPr>
              <w:t xml:space="preserve">: 612.461.17 S897u. </w:t>
            </w:r>
          </w:p>
        </w:tc>
      </w:tr>
      <w:tr w:rsidR="00FB6158" w14:paraId="3DD8DF48" w14:textId="77777777">
        <w:trPr>
          <w:trHeight w:val="230"/>
        </w:trPr>
        <w:tc>
          <w:tcPr>
            <w:tcW w:w="9780" w:type="dxa"/>
            <w:shd w:val="clear" w:color="auto" w:fill="F1F1F1"/>
          </w:tcPr>
          <w:p w14:paraId="25620EA7" w14:textId="77777777" w:rsidR="00FB6158" w:rsidRDefault="00D35938">
            <w:pPr>
              <w:pStyle w:val="TableParagraph"/>
              <w:spacing w:line="210" w:lineRule="exact"/>
              <w:ind w:left="3268" w:right="3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BIBLIOGRAFIA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COMPLEMENTAR</w:t>
            </w:r>
          </w:p>
        </w:tc>
      </w:tr>
      <w:tr w:rsidR="00FB6158" w14:paraId="7EE5D8D6" w14:textId="77777777">
        <w:trPr>
          <w:trHeight w:val="395"/>
        </w:trPr>
        <w:tc>
          <w:tcPr>
            <w:tcW w:w="9780" w:type="dxa"/>
          </w:tcPr>
          <w:p w14:paraId="43FA92FD" w14:textId="77777777" w:rsidR="00FB6158" w:rsidRDefault="00FB61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2BC7D48" w14:textId="77777777" w:rsidR="00D35938" w:rsidRDefault="00D35938"/>
    <w:sectPr w:rsidR="00D35938">
      <w:pgSz w:w="11910" w:h="16840"/>
      <w:pgMar w:top="2260" w:right="980" w:bottom="1140" w:left="920" w:header="563" w:footer="9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82A84" w14:textId="77777777" w:rsidR="00D35938" w:rsidRDefault="00D35938">
      <w:r>
        <w:separator/>
      </w:r>
    </w:p>
  </w:endnote>
  <w:endnote w:type="continuationSeparator" w:id="0">
    <w:p w14:paraId="79B99449" w14:textId="77777777" w:rsidR="00D35938" w:rsidRDefault="00D3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E5CBA" w14:textId="3DB69A73" w:rsidR="00FB6158" w:rsidRDefault="004E75B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2096" behindDoc="1" locked="0" layoutInCell="1" allowOverlap="1" wp14:anchorId="047D4D57" wp14:editId="30F4E309">
              <wp:simplePos x="0" y="0"/>
              <wp:positionH relativeFrom="page">
                <wp:posOffset>719455</wp:posOffset>
              </wp:positionH>
              <wp:positionV relativeFrom="page">
                <wp:posOffset>9912985</wp:posOffset>
              </wp:positionV>
              <wp:extent cx="599821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8210" cy="0"/>
                      </a:xfrm>
                      <a:prstGeom prst="line">
                        <a:avLst/>
                      </a:prstGeom>
                      <a:noFill/>
                      <a:ln w="1125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6F19BD" id="Line 2" o:spid="_x0000_s1026" style="position:absolute;z-index:-161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80.55pt" to="528.95pt,7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" strokeweight=".3127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2608" behindDoc="1" locked="0" layoutInCell="1" allowOverlap="1" wp14:anchorId="560CC7D7" wp14:editId="64EC9F20">
              <wp:simplePos x="0" y="0"/>
              <wp:positionH relativeFrom="page">
                <wp:posOffset>708025</wp:posOffset>
              </wp:positionH>
              <wp:positionV relativeFrom="page">
                <wp:posOffset>9984740</wp:posOffset>
              </wp:positionV>
              <wp:extent cx="6139815" cy="360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981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9E345" w14:textId="77777777" w:rsidR="00FB6158" w:rsidRDefault="00D35938">
                          <w:pPr>
                            <w:spacing w:before="14"/>
                            <w:ind w:left="20" w:right="14"/>
                            <w:jc w:val="center"/>
                            <w:rPr>
                              <w:b/>
                              <w:sz w:val="18"/>
                            </w:rPr>
                          </w:pPr>
                          <w:hyperlink r:id="rId1">
                            <w:r>
                              <w:rPr>
                                <w:b/>
                                <w:sz w:val="18"/>
                              </w:rPr>
                              <w:t xml:space="preserve">www.ufsj.edu.br/ppgcf </w:t>
                            </w:r>
                          </w:hyperlink>
                          <w:r>
                            <w:rPr>
                              <w:b/>
                              <w:sz w:val="18"/>
                            </w:rPr>
                            <w:t>-  E-mail:</w:t>
                          </w:r>
                          <w:r>
                            <w:rPr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b/>
                                <w:sz w:val="18"/>
                              </w:rPr>
                              <w:t>ppgcf@ufsj.edu.br</w:t>
                            </w:r>
                          </w:hyperlink>
                        </w:p>
                        <w:p w14:paraId="2E20C4E7" w14:textId="77777777" w:rsidR="00FB6158" w:rsidRDefault="00D35938">
                          <w:pPr>
                            <w:pStyle w:val="Corpodetexto"/>
                            <w:spacing w:before="120"/>
                            <w:ind w:left="20" w:right="20"/>
                            <w:jc w:val="center"/>
                          </w:pPr>
                          <w:r>
                            <w:t>Av. Sebastião Gonçalves Coel</w:t>
                          </w:r>
                          <w:r>
                            <w:t xml:space="preserve">ho, 400 - Sala 301 - Tel: </w:t>
                          </w:r>
                          <w:r>
                            <w:rPr>
                              <w:sz w:val="16"/>
                            </w:rPr>
                            <w:t xml:space="preserve">(37) </w:t>
                          </w:r>
                          <w:r>
                            <w:t>3690-4489 - Chanadour - CEP: 35501-296 -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Divinópolis - MG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CC7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75pt;margin-top:786.2pt;width:483.45pt;height:28.4pt;z-index:-16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" filled="f" stroked="f">
              <v:textbox inset="0,0,0,0">
                <w:txbxContent>
                  <w:p w14:paraId="7AC9E345" w14:textId="77777777" w:rsidR="00FB6158" w:rsidRDefault="00D35938">
                    <w:pPr>
                      <w:spacing w:before="14"/>
                      <w:ind w:left="20" w:right="14"/>
                      <w:jc w:val="center"/>
                      <w:rPr>
                        <w:b/>
                        <w:sz w:val="18"/>
                      </w:rPr>
                    </w:pPr>
                    <w:hyperlink r:id="rId3">
                      <w:r>
                        <w:rPr>
                          <w:b/>
                          <w:sz w:val="18"/>
                        </w:rPr>
                        <w:t xml:space="preserve">www.ufsj.edu.br/ppgcf </w:t>
                      </w:r>
                    </w:hyperlink>
                    <w:r>
                      <w:rPr>
                        <w:b/>
                        <w:sz w:val="18"/>
                      </w:rPr>
                      <w:t>-  E-mail:</w:t>
                    </w:r>
                    <w:r>
                      <w:rPr>
                        <w:b/>
                        <w:spacing w:val="-13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b/>
                          <w:sz w:val="18"/>
                        </w:rPr>
                        <w:t>ppgcf@ufsj.edu.br</w:t>
                      </w:r>
                    </w:hyperlink>
                  </w:p>
                  <w:p w14:paraId="2E20C4E7" w14:textId="77777777" w:rsidR="00FB6158" w:rsidRDefault="00D35938">
                    <w:pPr>
                      <w:pStyle w:val="Corpodetexto"/>
                      <w:spacing w:before="120"/>
                      <w:ind w:left="20" w:right="20"/>
                      <w:jc w:val="center"/>
                    </w:pPr>
                    <w:r>
                      <w:t>Av. Sebastião Gonçalves Coel</w:t>
                    </w:r>
                    <w:r>
                      <w:t xml:space="preserve">ho, 400 - Sala 301 - Tel: </w:t>
                    </w:r>
                    <w:r>
                      <w:rPr>
                        <w:sz w:val="16"/>
                      </w:rPr>
                      <w:t xml:space="preserve">(37) </w:t>
                    </w:r>
                    <w:r>
                      <w:t>3690-4489 - Chanadour - CEP: 35501-296 -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Divinópolis - MG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B6880" w14:textId="77777777" w:rsidR="00D35938" w:rsidRDefault="00D35938">
      <w:r>
        <w:separator/>
      </w:r>
    </w:p>
  </w:footnote>
  <w:footnote w:type="continuationSeparator" w:id="0">
    <w:p w14:paraId="1D6AE691" w14:textId="77777777" w:rsidR="00D35938" w:rsidRDefault="00D3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B2F17" w14:textId="13BBFA0B" w:rsidR="00FB6158" w:rsidRDefault="00D3593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70560" behindDoc="1" locked="0" layoutInCell="1" allowOverlap="1" wp14:anchorId="1F290C1F" wp14:editId="04C2BB69">
          <wp:simplePos x="0" y="0"/>
          <wp:positionH relativeFrom="page">
            <wp:posOffset>720216</wp:posOffset>
          </wp:positionH>
          <wp:positionV relativeFrom="page">
            <wp:posOffset>357639</wp:posOffset>
          </wp:positionV>
          <wp:extent cx="1322596" cy="63816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2596" cy="638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75B3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3D9C5CD3" wp14:editId="1F1214FD">
              <wp:simplePos x="0" y="0"/>
              <wp:positionH relativeFrom="page">
                <wp:posOffset>758825</wp:posOffset>
              </wp:positionH>
              <wp:positionV relativeFrom="page">
                <wp:posOffset>1433195</wp:posOffset>
              </wp:positionV>
              <wp:extent cx="6040755" cy="1270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40755" cy="1270"/>
                      </a:xfrm>
                      <a:custGeom>
                        <a:avLst/>
                        <a:gdLst>
                          <a:gd name="T0" fmla="+- 0 1195 1195"/>
                          <a:gd name="T1" fmla="*/ T0 w 9513"/>
                          <a:gd name="T2" fmla="+- 0 3624 1195"/>
                          <a:gd name="T3" fmla="*/ T2 w 9513"/>
                          <a:gd name="T4" fmla="+- 0 3627 1195"/>
                          <a:gd name="T5" fmla="*/ T4 w 9513"/>
                          <a:gd name="T6" fmla="+- 0 6054 1195"/>
                          <a:gd name="T7" fmla="*/ T6 w 9513"/>
                          <a:gd name="T8" fmla="+- 0 6057 1195"/>
                          <a:gd name="T9" fmla="*/ T8 w 9513"/>
                          <a:gd name="T10" fmla="+- 0 8487 1195"/>
                          <a:gd name="T11" fmla="*/ T10 w 9513"/>
                          <a:gd name="T12" fmla="+- 0 8490 1195"/>
                          <a:gd name="T13" fmla="*/ T12 w 9513"/>
                          <a:gd name="T14" fmla="+- 0 10708 1195"/>
                          <a:gd name="T15" fmla="*/ T14 w 9513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</a:cxnLst>
                        <a:rect l="0" t="0" r="r" b="b"/>
                        <a:pathLst>
                          <a:path w="9513">
                            <a:moveTo>
                              <a:pt x="0" y="0"/>
                            </a:moveTo>
                            <a:lnTo>
                              <a:pt x="2429" y="0"/>
                            </a:lnTo>
                            <a:moveTo>
                              <a:pt x="2432" y="0"/>
                            </a:moveTo>
                            <a:lnTo>
                              <a:pt x="4859" y="0"/>
                            </a:lnTo>
                            <a:moveTo>
                              <a:pt x="4862" y="0"/>
                            </a:moveTo>
                            <a:lnTo>
                              <a:pt x="7292" y="0"/>
                            </a:lnTo>
                            <a:moveTo>
                              <a:pt x="7295" y="0"/>
                            </a:moveTo>
                            <a:lnTo>
                              <a:pt x="9513" y="0"/>
                            </a:lnTo>
                          </a:path>
                        </a:pathLst>
                      </a:custGeom>
                      <a:noFill/>
                      <a:ln w="1071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46A3C6" id="AutoShape 4" o:spid="_x0000_s1026" style="position:absolute;margin-left:59.75pt;margin-top:112.85pt;width:475.65pt;height:.1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" path="m,l2429,t3,l4859,t3,l7292,t3,l9513,e" filled="f" strokeweight=".29764mm">
              <v:path arrowok="t" o:connecttype="custom" o:connectlocs="0,0;1542415,0;1544320,0;3085465,0;3087370,0;4630420,0;4632325,0;6040755,0" o:connectangles="0,0,0,0,0,0,0,0"/>
              <w10:wrap anchorx="page" anchory="page"/>
            </v:shape>
          </w:pict>
        </mc:Fallback>
      </mc:AlternateContent>
    </w:r>
    <w:r w:rsidR="004E75B3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32A1CE8A" wp14:editId="09169F71">
              <wp:simplePos x="0" y="0"/>
              <wp:positionH relativeFrom="page">
                <wp:posOffset>2099945</wp:posOffset>
              </wp:positionH>
              <wp:positionV relativeFrom="page">
                <wp:posOffset>868045</wp:posOffset>
              </wp:positionV>
              <wp:extent cx="4753610" cy="4476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361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B56A7" w14:textId="77777777" w:rsidR="00FB6158" w:rsidRDefault="00D35938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PROGRAMA DE PÓS-GRADUAÇÃO EM CIÊNCIAS FARMACÊUTICAS -</w:t>
                          </w:r>
                          <w:r>
                            <w:rPr>
                              <w:b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PPGCF</w:t>
                          </w:r>
                        </w:p>
                        <w:p w14:paraId="22180C74" w14:textId="77777777" w:rsidR="00FB6158" w:rsidRDefault="00D35938">
                          <w:pPr>
                            <w:spacing w:before="3"/>
                            <w:ind w:right="55"/>
                            <w:jc w:val="right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Universidade Federal de São João</w:t>
                          </w:r>
                          <w:r>
                            <w:rPr>
                              <w:b/>
                              <w:spacing w:val="-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del-Rei</w:t>
                          </w:r>
                        </w:p>
                        <w:p w14:paraId="0FA27212" w14:textId="77777777" w:rsidR="00FB6158" w:rsidRDefault="00D35938">
                          <w:pPr>
                            <w:spacing w:before="3"/>
                            <w:ind w:right="18"/>
                            <w:jc w:val="righ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Campus Centro-Oeste Dona Lindu -</w:t>
                          </w:r>
                          <w:r>
                            <w:rPr>
                              <w:spacing w:val="-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CCO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1CE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5.35pt;margin-top:68.35pt;width:374.3pt;height:35.25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" filled="f" stroked="f">
              <v:textbox inset="0,0,0,0">
                <w:txbxContent>
                  <w:p w14:paraId="435B56A7" w14:textId="77777777" w:rsidR="00FB6158" w:rsidRDefault="00D35938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PROGRAMA DE PÓS-GRADUAÇÃO EM CIÊNCIAS FARMACÊUTICAS -</w:t>
                    </w:r>
                    <w:r>
                      <w:rPr>
                        <w:b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PPGCF</w:t>
                    </w:r>
                  </w:p>
                  <w:p w14:paraId="22180C74" w14:textId="77777777" w:rsidR="00FB6158" w:rsidRDefault="00D35938">
                    <w:pPr>
                      <w:spacing w:before="3"/>
                      <w:ind w:right="55"/>
                      <w:jc w:val="righ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Universidade Federal de São João</w:t>
                    </w:r>
                    <w:r>
                      <w:rPr>
                        <w:b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del-Rei</w:t>
                    </w:r>
                  </w:p>
                  <w:p w14:paraId="0FA27212" w14:textId="77777777" w:rsidR="00FB6158" w:rsidRDefault="00D35938">
                    <w:pPr>
                      <w:spacing w:before="3"/>
                      <w:ind w:right="18"/>
                      <w:jc w:val="righ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Campus Centro-Oeste Dona Lindu -</w:t>
                    </w:r>
                    <w:r>
                      <w:rPr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CCO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15EB"/>
    <w:multiLevelType w:val="hybridMultilevel"/>
    <w:tmpl w:val="FAAC2812"/>
    <w:lvl w:ilvl="0" w:tplc="ABFEB9F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A18285F6">
      <w:numFmt w:val="bullet"/>
      <w:lvlText w:val="•"/>
      <w:lvlJc w:val="left"/>
      <w:pPr>
        <w:ind w:left="1191" w:hanging="123"/>
      </w:pPr>
      <w:rPr>
        <w:rFonts w:hint="default"/>
        <w:lang w:val="pt-PT" w:eastAsia="en-US" w:bidi="ar-SA"/>
      </w:rPr>
    </w:lvl>
    <w:lvl w:ilvl="2" w:tplc="BBB80764">
      <w:numFmt w:val="bullet"/>
      <w:lvlText w:val="•"/>
      <w:lvlJc w:val="left"/>
      <w:pPr>
        <w:ind w:left="2143" w:hanging="123"/>
      </w:pPr>
      <w:rPr>
        <w:rFonts w:hint="default"/>
        <w:lang w:val="pt-PT" w:eastAsia="en-US" w:bidi="ar-SA"/>
      </w:rPr>
    </w:lvl>
    <w:lvl w:ilvl="3" w:tplc="033E993C">
      <w:numFmt w:val="bullet"/>
      <w:lvlText w:val="•"/>
      <w:lvlJc w:val="left"/>
      <w:pPr>
        <w:ind w:left="3095" w:hanging="123"/>
      </w:pPr>
      <w:rPr>
        <w:rFonts w:hint="default"/>
        <w:lang w:val="pt-PT" w:eastAsia="en-US" w:bidi="ar-SA"/>
      </w:rPr>
    </w:lvl>
    <w:lvl w:ilvl="4" w:tplc="08C27D00">
      <w:numFmt w:val="bullet"/>
      <w:lvlText w:val="•"/>
      <w:lvlJc w:val="left"/>
      <w:pPr>
        <w:ind w:left="4047" w:hanging="123"/>
      </w:pPr>
      <w:rPr>
        <w:rFonts w:hint="default"/>
        <w:lang w:val="pt-PT" w:eastAsia="en-US" w:bidi="ar-SA"/>
      </w:rPr>
    </w:lvl>
    <w:lvl w:ilvl="5" w:tplc="F7869A6A">
      <w:numFmt w:val="bullet"/>
      <w:lvlText w:val="•"/>
      <w:lvlJc w:val="left"/>
      <w:pPr>
        <w:ind w:left="4999" w:hanging="123"/>
      </w:pPr>
      <w:rPr>
        <w:rFonts w:hint="default"/>
        <w:lang w:val="pt-PT" w:eastAsia="en-US" w:bidi="ar-SA"/>
      </w:rPr>
    </w:lvl>
    <w:lvl w:ilvl="6" w:tplc="5D68B69C">
      <w:numFmt w:val="bullet"/>
      <w:lvlText w:val="•"/>
      <w:lvlJc w:val="left"/>
      <w:pPr>
        <w:ind w:left="5950" w:hanging="123"/>
      </w:pPr>
      <w:rPr>
        <w:rFonts w:hint="default"/>
        <w:lang w:val="pt-PT" w:eastAsia="en-US" w:bidi="ar-SA"/>
      </w:rPr>
    </w:lvl>
    <w:lvl w:ilvl="7" w:tplc="01EE6DEC">
      <w:numFmt w:val="bullet"/>
      <w:lvlText w:val="•"/>
      <w:lvlJc w:val="left"/>
      <w:pPr>
        <w:ind w:left="6902" w:hanging="123"/>
      </w:pPr>
      <w:rPr>
        <w:rFonts w:hint="default"/>
        <w:lang w:val="pt-PT" w:eastAsia="en-US" w:bidi="ar-SA"/>
      </w:rPr>
    </w:lvl>
    <w:lvl w:ilvl="8" w:tplc="5A7E2D96">
      <w:numFmt w:val="bullet"/>
      <w:lvlText w:val="•"/>
      <w:lvlJc w:val="left"/>
      <w:pPr>
        <w:ind w:left="7854" w:hanging="123"/>
      </w:pPr>
      <w:rPr>
        <w:rFonts w:hint="default"/>
        <w:lang w:val="pt-PT" w:eastAsia="en-US" w:bidi="ar-SA"/>
      </w:rPr>
    </w:lvl>
  </w:abstractNum>
  <w:abstractNum w:abstractNumId="1" w15:restartNumberingAfterBreak="0">
    <w:nsid w:val="1AA3267B"/>
    <w:multiLevelType w:val="hybridMultilevel"/>
    <w:tmpl w:val="CE80AD92"/>
    <w:lvl w:ilvl="0" w:tplc="6CA8E7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20F5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F230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0661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0C15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B20E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5478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825C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D0EA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EDB60BD"/>
    <w:multiLevelType w:val="hybridMultilevel"/>
    <w:tmpl w:val="F22AF090"/>
    <w:lvl w:ilvl="0" w:tplc="6EAACE5A">
      <w:start w:val="2"/>
      <w:numFmt w:val="decimal"/>
      <w:lvlText w:val="%1."/>
      <w:lvlJc w:val="left"/>
      <w:pPr>
        <w:ind w:left="328" w:hanging="221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E0640A00">
      <w:numFmt w:val="bullet"/>
      <w:lvlText w:val="•"/>
      <w:lvlJc w:val="left"/>
      <w:pPr>
        <w:ind w:left="1263" w:hanging="221"/>
      </w:pPr>
      <w:rPr>
        <w:rFonts w:hint="default"/>
        <w:lang w:val="pt-PT" w:eastAsia="en-US" w:bidi="ar-SA"/>
      </w:rPr>
    </w:lvl>
    <w:lvl w:ilvl="2" w:tplc="F9BE70B0">
      <w:numFmt w:val="bullet"/>
      <w:lvlText w:val="•"/>
      <w:lvlJc w:val="left"/>
      <w:pPr>
        <w:ind w:left="2207" w:hanging="221"/>
      </w:pPr>
      <w:rPr>
        <w:rFonts w:hint="default"/>
        <w:lang w:val="pt-PT" w:eastAsia="en-US" w:bidi="ar-SA"/>
      </w:rPr>
    </w:lvl>
    <w:lvl w:ilvl="3" w:tplc="7FEE5E3E">
      <w:numFmt w:val="bullet"/>
      <w:lvlText w:val="•"/>
      <w:lvlJc w:val="left"/>
      <w:pPr>
        <w:ind w:left="3151" w:hanging="221"/>
      </w:pPr>
      <w:rPr>
        <w:rFonts w:hint="default"/>
        <w:lang w:val="pt-PT" w:eastAsia="en-US" w:bidi="ar-SA"/>
      </w:rPr>
    </w:lvl>
    <w:lvl w:ilvl="4" w:tplc="C8F62218">
      <w:numFmt w:val="bullet"/>
      <w:lvlText w:val="•"/>
      <w:lvlJc w:val="left"/>
      <w:pPr>
        <w:ind w:left="4095" w:hanging="221"/>
      </w:pPr>
      <w:rPr>
        <w:rFonts w:hint="default"/>
        <w:lang w:val="pt-PT" w:eastAsia="en-US" w:bidi="ar-SA"/>
      </w:rPr>
    </w:lvl>
    <w:lvl w:ilvl="5" w:tplc="6690F8F8">
      <w:numFmt w:val="bullet"/>
      <w:lvlText w:val="•"/>
      <w:lvlJc w:val="left"/>
      <w:pPr>
        <w:ind w:left="5039" w:hanging="221"/>
      </w:pPr>
      <w:rPr>
        <w:rFonts w:hint="default"/>
        <w:lang w:val="pt-PT" w:eastAsia="en-US" w:bidi="ar-SA"/>
      </w:rPr>
    </w:lvl>
    <w:lvl w:ilvl="6" w:tplc="DEF2A2BA">
      <w:numFmt w:val="bullet"/>
      <w:lvlText w:val="•"/>
      <w:lvlJc w:val="left"/>
      <w:pPr>
        <w:ind w:left="5982" w:hanging="221"/>
      </w:pPr>
      <w:rPr>
        <w:rFonts w:hint="default"/>
        <w:lang w:val="pt-PT" w:eastAsia="en-US" w:bidi="ar-SA"/>
      </w:rPr>
    </w:lvl>
    <w:lvl w:ilvl="7" w:tplc="468A67D2">
      <w:numFmt w:val="bullet"/>
      <w:lvlText w:val="•"/>
      <w:lvlJc w:val="left"/>
      <w:pPr>
        <w:ind w:left="6926" w:hanging="221"/>
      </w:pPr>
      <w:rPr>
        <w:rFonts w:hint="default"/>
        <w:lang w:val="pt-PT" w:eastAsia="en-US" w:bidi="ar-SA"/>
      </w:rPr>
    </w:lvl>
    <w:lvl w:ilvl="8" w:tplc="4274E99E">
      <w:numFmt w:val="bullet"/>
      <w:lvlText w:val="•"/>
      <w:lvlJc w:val="left"/>
      <w:pPr>
        <w:ind w:left="7870" w:hanging="221"/>
      </w:pPr>
      <w:rPr>
        <w:rFonts w:hint="default"/>
        <w:lang w:val="pt-PT" w:eastAsia="en-US" w:bidi="ar-SA"/>
      </w:rPr>
    </w:lvl>
  </w:abstractNum>
  <w:abstractNum w:abstractNumId="3" w15:restartNumberingAfterBreak="0">
    <w:nsid w:val="568C0E38"/>
    <w:multiLevelType w:val="hybridMultilevel"/>
    <w:tmpl w:val="563E07C0"/>
    <w:lvl w:ilvl="0" w:tplc="C8969756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5836776C">
      <w:start w:val="1"/>
      <w:numFmt w:val="decimal"/>
      <w:lvlText w:val="%2."/>
      <w:lvlJc w:val="left"/>
      <w:pPr>
        <w:ind w:left="816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 w:tplc="C48259B2">
      <w:numFmt w:val="bullet"/>
      <w:lvlText w:val="•"/>
      <w:lvlJc w:val="left"/>
      <w:pPr>
        <w:ind w:left="1813" w:hanging="348"/>
      </w:pPr>
      <w:rPr>
        <w:rFonts w:hint="default"/>
        <w:lang w:val="pt-PT" w:eastAsia="en-US" w:bidi="ar-SA"/>
      </w:rPr>
    </w:lvl>
    <w:lvl w:ilvl="3" w:tplc="7234AC0A">
      <w:numFmt w:val="bullet"/>
      <w:lvlText w:val="•"/>
      <w:lvlJc w:val="left"/>
      <w:pPr>
        <w:ind w:left="2806" w:hanging="348"/>
      </w:pPr>
      <w:rPr>
        <w:rFonts w:hint="default"/>
        <w:lang w:val="pt-PT" w:eastAsia="en-US" w:bidi="ar-SA"/>
      </w:rPr>
    </w:lvl>
    <w:lvl w:ilvl="4" w:tplc="AAE81C46">
      <w:numFmt w:val="bullet"/>
      <w:lvlText w:val="•"/>
      <w:lvlJc w:val="left"/>
      <w:pPr>
        <w:ind w:left="3799" w:hanging="348"/>
      </w:pPr>
      <w:rPr>
        <w:rFonts w:hint="default"/>
        <w:lang w:val="pt-PT" w:eastAsia="en-US" w:bidi="ar-SA"/>
      </w:rPr>
    </w:lvl>
    <w:lvl w:ilvl="5" w:tplc="2410F924">
      <w:numFmt w:val="bullet"/>
      <w:lvlText w:val="•"/>
      <w:lvlJc w:val="left"/>
      <w:pPr>
        <w:ind w:left="4792" w:hanging="348"/>
      </w:pPr>
      <w:rPr>
        <w:rFonts w:hint="default"/>
        <w:lang w:val="pt-PT" w:eastAsia="en-US" w:bidi="ar-SA"/>
      </w:rPr>
    </w:lvl>
    <w:lvl w:ilvl="6" w:tplc="A2AC2828">
      <w:numFmt w:val="bullet"/>
      <w:lvlText w:val="•"/>
      <w:lvlJc w:val="left"/>
      <w:pPr>
        <w:ind w:left="5785" w:hanging="348"/>
      </w:pPr>
      <w:rPr>
        <w:rFonts w:hint="default"/>
        <w:lang w:val="pt-PT" w:eastAsia="en-US" w:bidi="ar-SA"/>
      </w:rPr>
    </w:lvl>
    <w:lvl w:ilvl="7" w:tplc="F7562E7E">
      <w:numFmt w:val="bullet"/>
      <w:lvlText w:val="•"/>
      <w:lvlJc w:val="left"/>
      <w:pPr>
        <w:ind w:left="6778" w:hanging="348"/>
      </w:pPr>
      <w:rPr>
        <w:rFonts w:hint="default"/>
        <w:lang w:val="pt-PT" w:eastAsia="en-US" w:bidi="ar-SA"/>
      </w:rPr>
    </w:lvl>
    <w:lvl w:ilvl="8" w:tplc="20D013E2">
      <w:numFmt w:val="bullet"/>
      <w:lvlText w:val="•"/>
      <w:lvlJc w:val="left"/>
      <w:pPr>
        <w:ind w:left="7771" w:hanging="348"/>
      </w:pPr>
      <w:rPr>
        <w:rFonts w:hint="default"/>
        <w:lang w:val="pt-PT" w:eastAsia="en-US" w:bidi="ar-SA"/>
      </w:rPr>
    </w:lvl>
  </w:abstractNum>
  <w:abstractNum w:abstractNumId="4" w15:restartNumberingAfterBreak="0">
    <w:nsid w:val="76B95622"/>
    <w:multiLevelType w:val="hybridMultilevel"/>
    <w:tmpl w:val="626C4850"/>
    <w:lvl w:ilvl="0" w:tplc="AE9AD38E">
      <w:start w:val="1"/>
      <w:numFmt w:val="decimal"/>
      <w:lvlText w:val="%1."/>
      <w:lvlJc w:val="left"/>
      <w:pPr>
        <w:ind w:left="328" w:hanging="221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7966CDC6">
      <w:numFmt w:val="bullet"/>
      <w:lvlText w:val="•"/>
      <w:lvlJc w:val="left"/>
      <w:pPr>
        <w:ind w:left="1263" w:hanging="221"/>
      </w:pPr>
      <w:rPr>
        <w:rFonts w:hint="default"/>
        <w:lang w:val="pt-PT" w:eastAsia="en-US" w:bidi="ar-SA"/>
      </w:rPr>
    </w:lvl>
    <w:lvl w:ilvl="2" w:tplc="C4DCE592">
      <w:numFmt w:val="bullet"/>
      <w:lvlText w:val="•"/>
      <w:lvlJc w:val="left"/>
      <w:pPr>
        <w:ind w:left="2207" w:hanging="221"/>
      </w:pPr>
      <w:rPr>
        <w:rFonts w:hint="default"/>
        <w:lang w:val="pt-PT" w:eastAsia="en-US" w:bidi="ar-SA"/>
      </w:rPr>
    </w:lvl>
    <w:lvl w:ilvl="3" w:tplc="D3D65182">
      <w:numFmt w:val="bullet"/>
      <w:lvlText w:val="•"/>
      <w:lvlJc w:val="left"/>
      <w:pPr>
        <w:ind w:left="3151" w:hanging="221"/>
      </w:pPr>
      <w:rPr>
        <w:rFonts w:hint="default"/>
        <w:lang w:val="pt-PT" w:eastAsia="en-US" w:bidi="ar-SA"/>
      </w:rPr>
    </w:lvl>
    <w:lvl w:ilvl="4" w:tplc="745A16B0">
      <w:numFmt w:val="bullet"/>
      <w:lvlText w:val="•"/>
      <w:lvlJc w:val="left"/>
      <w:pPr>
        <w:ind w:left="4095" w:hanging="221"/>
      </w:pPr>
      <w:rPr>
        <w:rFonts w:hint="default"/>
        <w:lang w:val="pt-PT" w:eastAsia="en-US" w:bidi="ar-SA"/>
      </w:rPr>
    </w:lvl>
    <w:lvl w:ilvl="5" w:tplc="C34EFF64">
      <w:numFmt w:val="bullet"/>
      <w:lvlText w:val="•"/>
      <w:lvlJc w:val="left"/>
      <w:pPr>
        <w:ind w:left="5039" w:hanging="221"/>
      </w:pPr>
      <w:rPr>
        <w:rFonts w:hint="default"/>
        <w:lang w:val="pt-PT" w:eastAsia="en-US" w:bidi="ar-SA"/>
      </w:rPr>
    </w:lvl>
    <w:lvl w:ilvl="6" w:tplc="6D84C43E">
      <w:numFmt w:val="bullet"/>
      <w:lvlText w:val="•"/>
      <w:lvlJc w:val="left"/>
      <w:pPr>
        <w:ind w:left="5982" w:hanging="221"/>
      </w:pPr>
      <w:rPr>
        <w:rFonts w:hint="default"/>
        <w:lang w:val="pt-PT" w:eastAsia="en-US" w:bidi="ar-SA"/>
      </w:rPr>
    </w:lvl>
    <w:lvl w:ilvl="7" w:tplc="29448BA2">
      <w:numFmt w:val="bullet"/>
      <w:lvlText w:val="•"/>
      <w:lvlJc w:val="left"/>
      <w:pPr>
        <w:ind w:left="6926" w:hanging="221"/>
      </w:pPr>
      <w:rPr>
        <w:rFonts w:hint="default"/>
        <w:lang w:val="pt-PT" w:eastAsia="en-US" w:bidi="ar-SA"/>
      </w:rPr>
    </w:lvl>
    <w:lvl w:ilvl="8" w:tplc="31087262">
      <w:numFmt w:val="bullet"/>
      <w:lvlText w:val="•"/>
      <w:lvlJc w:val="left"/>
      <w:pPr>
        <w:ind w:left="7870" w:hanging="221"/>
      </w:pPr>
      <w:rPr>
        <w:rFonts w:hint="default"/>
        <w:lang w:val="pt-PT" w:eastAsia="en-US" w:bidi="ar-SA"/>
      </w:rPr>
    </w:lvl>
  </w:abstractNum>
  <w:abstractNum w:abstractNumId="5" w15:restartNumberingAfterBreak="0">
    <w:nsid w:val="7C66246A"/>
    <w:multiLevelType w:val="hybridMultilevel"/>
    <w:tmpl w:val="61B6D808"/>
    <w:lvl w:ilvl="0" w:tplc="66E28DA8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D8BEA674">
      <w:numFmt w:val="bullet"/>
      <w:lvlText w:val="•"/>
      <w:lvlJc w:val="left"/>
      <w:pPr>
        <w:ind w:left="1067" w:hanging="123"/>
      </w:pPr>
      <w:rPr>
        <w:rFonts w:hint="default"/>
        <w:lang w:val="pt-PT" w:eastAsia="en-US" w:bidi="ar-SA"/>
      </w:rPr>
    </w:lvl>
    <w:lvl w:ilvl="2" w:tplc="279844CE">
      <w:numFmt w:val="bullet"/>
      <w:lvlText w:val="•"/>
      <w:lvlJc w:val="left"/>
      <w:pPr>
        <w:ind w:left="2034" w:hanging="123"/>
      </w:pPr>
      <w:rPr>
        <w:rFonts w:hint="default"/>
        <w:lang w:val="pt-PT" w:eastAsia="en-US" w:bidi="ar-SA"/>
      </w:rPr>
    </w:lvl>
    <w:lvl w:ilvl="3" w:tplc="17488158">
      <w:numFmt w:val="bullet"/>
      <w:lvlText w:val="•"/>
      <w:lvlJc w:val="left"/>
      <w:pPr>
        <w:ind w:left="3001" w:hanging="123"/>
      </w:pPr>
      <w:rPr>
        <w:rFonts w:hint="default"/>
        <w:lang w:val="pt-PT" w:eastAsia="en-US" w:bidi="ar-SA"/>
      </w:rPr>
    </w:lvl>
    <w:lvl w:ilvl="4" w:tplc="A10CB110">
      <w:numFmt w:val="bullet"/>
      <w:lvlText w:val="•"/>
      <w:lvlJc w:val="left"/>
      <w:pPr>
        <w:ind w:left="3968" w:hanging="123"/>
      </w:pPr>
      <w:rPr>
        <w:rFonts w:hint="default"/>
        <w:lang w:val="pt-PT" w:eastAsia="en-US" w:bidi="ar-SA"/>
      </w:rPr>
    </w:lvl>
    <w:lvl w:ilvl="5" w:tplc="3594D82E">
      <w:numFmt w:val="bullet"/>
      <w:lvlText w:val="•"/>
      <w:lvlJc w:val="left"/>
      <w:pPr>
        <w:ind w:left="4935" w:hanging="123"/>
      </w:pPr>
      <w:rPr>
        <w:rFonts w:hint="default"/>
        <w:lang w:val="pt-PT" w:eastAsia="en-US" w:bidi="ar-SA"/>
      </w:rPr>
    </w:lvl>
    <w:lvl w:ilvl="6" w:tplc="07269BD6">
      <w:numFmt w:val="bullet"/>
      <w:lvlText w:val="•"/>
      <w:lvlJc w:val="left"/>
      <w:pPr>
        <w:ind w:left="5902" w:hanging="123"/>
      </w:pPr>
      <w:rPr>
        <w:rFonts w:hint="default"/>
        <w:lang w:val="pt-PT" w:eastAsia="en-US" w:bidi="ar-SA"/>
      </w:rPr>
    </w:lvl>
    <w:lvl w:ilvl="7" w:tplc="DB969236">
      <w:numFmt w:val="bullet"/>
      <w:lvlText w:val="•"/>
      <w:lvlJc w:val="left"/>
      <w:pPr>
        <w:ind w:left="6869" w:hanging="123"/>
      </w:pPr>
      <w:rPr>
        <w:rFonts w:hint="default"/>
        <w:lang w:val="pt-PT" w:eastAsia="en-US" w:bidi="ar-SA"/>
      </w:rPr>
    </w:lvl>
    <w:lvl w:ilvl="8" w:tplc="98A8E7FC">
      <w:numFmt w:val="bullet"/>
      <w:lvlText w:val="•"/>
      <w:lvlJc w:val="left"/>
      <w:pPr>
        <w:ind w:left="7836" w:hanging="123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58"/>
    <w:rsid w:val="001560FD"/>
    <w:rsid w:val="004E75B3"/>
    <w:rsid w:val="005C4082"/>
    <w:rsid w:val="0071670E"/>
    <w:rsid w:val="00757B26"/>
    <w:rsid w:val="007D7B36"/>
    <w:rsid w:val="00990E03"/>
    <w:rsid w:val="00A90884"/>
    <w:rsid w:val="00C70885"/>
    <w:rsid w:val="00D35938"/>
    <w:rsid w:val="00E36449"/>
    <w:rsid w:val="00EB5341"/>
    <w:rsid w:val="00FB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9EF50"/>
  <w15:docId w15:val="{52AA4FDD-69EB-4DD6-A415-AF49E6EC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2"/>
      <w:ind w:left="20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Default">
    <w:name w:val="Default"/>
    <w:rsid w:val="00757B26"/>
    <w:pPr>
      <w:widowControl/>
      <w:adjustRightInd w:val="0"/>
    </w:pPr>
    <w:rPr>
      <w:rFonts w:ascii="Arial" w:eastAsiaTheme="minorEastAsia" w:hAnsi="Arial" w:cs="Arial"/>
      <w:color w:val="000000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qFormat/>
    <w:rsid w:val="001560FD"/>
    <w:pPr>
      <w:widowControl/>
      <w:tabs>
        <w:tab w:val="center" w:pos="4252"/>
        <w:tab w:val="right" w:pos="8504"/>
      </w:tabs>
      <w:autoSpaceDE/>
      <w:autoSpaceDN/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odapChar">
    <w:name w:val="Rodapé Char"/>
    <w:basedOn w:val="Fontepargpadro"/>
    <w:link w:val="Rodap"/>
    <w:rsid w:val="001560FD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235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12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16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771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63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17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77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4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97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23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76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474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17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75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03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09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46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97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86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17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08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42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sj.edu.br/ppgcf" TargetMode="External"/><Relationship Id="rId2" Type="http://schemas.openxmlformats.org/officeDocument/2006/relationships/hyperlink" Target="mailto:ppgcf@ufsj.edu.br" TargetMode="External"/><Relationship Id="rId1" Type="http://schemas.openxmlformats.org/officeDocument/2006/relationships/hyperlink" Target="http://www.ufsj.edu.br/ppgcf" TargetMode="External"/><Relationship Id="rId4" Type="http://schemas.openxmlformats.org/officeDocument/2006/relationships/hyperlink" Target="mailto:ppgcf@ufsj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Office</dc:creator>
  <cp:lastModifiedBy>Caroline Domingueti</cp:lastModifiedBy>
  <cp:revision>10</cp:revision>
  <dcterms:created xsi:type="dcterms:W3CDTF">2020-11-22T13:39:00Z</dcterms:created>
  <dcterms:modified xsi:type="dcterms:W3CDTF">2020-11-22T14:00:00Z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2020-11-22T00:00:00Z</vt:filetime>
  </property>
</Properties>
</file>